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D87" w:rsidRDefault="004778CC" w:rsidP="004778CC">
      <w:pPr>
        <w:spacing w:after="0" w:line="240" w:lineRule="auto"/>
        <w:rPr>
          <w:rFonts w:asciiTheme="minorHAnsi" w:hAnsiTheme="minorHAnsi" w:cs="Cambria"/>
          <w:b/>
          <w:bCs/>
          <w:sz w:val="28"/>
          <w:szCs w:val="28"/>
        </w:rPr>
      </w:pPr>
      <w:r w:rsidRPr="0013161B">
        <w:rPr>
          <w:noProof/>
          <w:lang w:val="es-ES_tradnl" w:eastAsia="es-ES_tradnl"/>
        </w:rPr>
        <w:drawing>
          <wp:anchor distT="0" distB="0" distL="114300" distR="114300" simplePos="0" relativeHeight="251676672" behindDoc="0" locked="0" layoutInCell="1" allowOverlap="1" wp14:anchorId="6BC0573A" wp14:editId="4CDF327F">
            <wp:simplePos x="0" y="0"/>
            <wp:positionH relativeFrom="column">
              <wp:posOffset>75733</wp:posOffset>
            </wp:positionH>
            <wp:positionV relativeFrom="paragraph">
              <wp:posOffset>-212090</wp:posOffset>
            </wp:positionV>
            <wp:extent cx="2084070" cy="590550"/>
            <wp:effectExtent l="0" t="0" r="0" b="0"/>
            <wp:wrapNone/>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4070" cy="590550"/>
                    </a:xfrm>
                    <a:prstGeom prst="rect">
                      <a:avLst/>
                    </a:prstGeom>
                    <a:noFill/>
                    <a:ln>
                      <a:noFill/>
                    </a:ln>
                  </pic:spPr>
                </pic:pic>
              </a:graphicData>
            </a:graphic>
          </wp:anchor>
        </w:drawing>
      </w:r>
      <w:r>
        <w:rPr>
          <w:noProof/>
          <w:lang w:val="es-ES_tradnl" w:eastAsia="es-ES_tradnl"/>
        </w:rPr>
        <w:drawing>
          <wp:anchor distT="0" distB="0" distL="114300" distR="114300" simplePos="0" relativeHeight="251669504" behindDoc="0" locked="0" layoutInCell="1" allowOverlap="1" wp14:anchorId="1F2EF09B" wp14:editId="66D13323">
            <wp:simplePos x="0" y="0"/>
            <wp:positionH relativeFrom="column">
              <wp:posOffset>4317568</wp:posOffset>
            </wp:positionH>
            <wp:positionV relativeFrom="paragraph">
              <wp:posOffset>-397439</wp:posOffset>
            </wp:positionV>
            <wp:extent cx="1152525" cy="762000"/>
            <wp:effectExtent l="38100" t="57150" r="0" b="114300"/>
            <wp:wrapNone/>
            <wp:docPr id="10"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a:effectLst>
                      <a:outerShdw blurRad="63500" sx="102000" sy="102000" algn="ctr" rotWithShape="0">
                        <a:prstClr val="black">
                          <a:alpha val="40000"/>
                        </a:prstClr>
                      </a:outerShdw>
                      <a:softEdge rad="12700"/>
                    </a:effectLst>
                    <a:scene3d>
                      <a:camera prst="orthographicFront">
                        <a:rot lat="0" lon="0" rev="0"/>
                      </a:camera>
                      <a:lightRig rig="balanced" dir="t">
                        <a:rot lat="0" lon="0" rev="8700000"/>
                      </a:lightRig>
                    </a:scene3d>
                    <a:sp3d>
                      <a:bevelT w="190500" h="38100"/>
                    </a:sp3d>
                    <a:extLst/>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73600" behindDoc="0" locked="0" layoutInCell="1" allowOverlap="1" wp14:anchorId="02A3B4D6" wp14:editId="5D5D3787">
            <wp:simplePos x="0" y="0"/>
            <wp:positionH relativeFrom="column">
              <wp:posOffset>2444999</wp:posOffset>
            </wp:positionH>
            <wp:positionV relativeFrom="paragraph">
              <wp:posOffset>-389447</wp:posOffset>
            </wp:positionV>
            <wp:extent cx="1198667" cy="766874"/>
            <wp:effectExtent l="0" t="0" r="0" b="0"/>
            <wp:wrapNone/>
            <wp:docPr id="9" name="Immagine 9" descr="C:\Users\Chiara\Desktop\logo ConicytAdobe 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C:\Users\Chiara\Desktop\logo ConicytAdobe 02-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667" cy="76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33D87" w:rsidRDefault="00333D87" w:rsidP="00017A65">
      <w:pPr>
        <w:spacing w:after="0" w:line="240" w:lineRule="auto"/>
        <w:jc w:val="center"/>
        <w:rPr>
          <w:rFonts w:asciiTheme="minorHAnsi" w:hAnsiTheme="minorHAnsi" w:cs="Cambria"/>
          <w:b/>
          <w:bCs/>
          <w:sz w:val="28"/>
          <w:szCs w:val="28"/>
        </w:rPr>
      </w:pPr>
    </w:p>
    <w:p w:rsidR="00333D87" w:rsidRDefault="00333D87" w:rsidP="00017A65">
      <w:pPr>
        <w:spacing w:after="0" w:line="240" w:lineRule="auto"/>
        <w:jc w:val="center"/>
        <w:rPr>
          <w:rFonts w:asciiTheme="minorHAnsi" w:hAnsiTheme="minorHAnsi" w:cs="Cambria"/>
          <w:b/>
          <w:bCs/>
          <w:sz w:val="28"/>
          <w:szCs w:val="28"/>
        </w:rPr>
      </w:pPr>
    </w:p>
    <w:p w:rsidR="004778CC" w:rsidRDefault="004778CC" w:rsidP="00017A65">
      <w:pPr>
        <w:spacing w:after="0" w:line="240" w:lineRule="auto"/>
        <w:jc w:val="center"/>
        <w:rPr>
          <w:rFonts w:asciiTheme="minorHAnsi" w:hAnsiTheme="minorHAnsi" w:cs="Cambria"/>
          <w:b/>
          <w:bCs/>
          <w:sz w:val="28"/>
          <w:szCs w:val="28"/>
        </w:rPr>
      </w:pPr>
    </w:p>
    <w:p w:rsidR="004778CC" w:rsidRDefault="004778CC" w:rsidP="004778CC">
      <w:pPr>
        <w:tabs>
          <w:tab w:val="left" w:pos="5149"/>
        </w:tabs>
        <w:spacing w:after="0" w:line="240" w:lineRule="auto"/>
        <w:rPr>
          <w:rFonts w:asciiTheme="minorHAnsi" w:hAnsiTheme="minorHAnsi" w:cs="Cambria"/>
          <w:b/>
          <w:bCs/>
          <w:sz w:val="28"/>
          <w:szCs w:val="28"/>
        </w:rPr>
      </w:pPr>
      <w:r>
        <w:rPr>
          <w:rFonts w:asciiTheme="minorHAnsi" w:hAnsiTheme="minorHAnsi" w:cs="Cambria"/>
          <w:b/>
          <w:bCs/>
          <w:sz w:val="28"/>
          <w:szCs w:val="28"/>
        </w:rPr>
        <w:tab/>
      </w:r>
    </w:p>
    <w:p w:rsidR="00017A65" w:rsidRDefault="00017A65" w:rsidP="00017A65">
      <w:pPr>
        <w:spacing w:after="0" w:line="240" w:lineRule="auto"/>
        <w:jc w:val="center"/>
        <w:rPr>
          <w:rFonts w:asciiTheme="minorHAnsi" w:hAnsiTheme="minorHAnsi" w:cs="Cambria"/>
          <w:b/>
          <w:bCs/>
          <w:sz w:val="28"/>
          <w:szCs w:val="28"/>
        </w:rPr>
      </w:pPr>
      <w:r w:rsidRPr="00017A65">
        <w:rPr>
          <w:rFonts w:asciiTheme="minorHAnsi" w:hAnsiTheme="minorHAnsi" w:cs="Cambria"/>
          <w:b/>
          <w:bCs/>
          <w:sz w:val="28"/>
          <w:szCs w:val="28"/>
        </w:rPr>
        <w:t>FORO NACIONAL Y FERIA DE TECNOLOGIA DE AGUA PO</w:t>
      </w:r>
      <w:r>
        <w:rPr>
          <w:rFonts w:asciiTheme="minorHAnsi" w:hAnsiTheme="minorHAnsi" w:cs="Cambria"/>
          <w:b/>
          <w:bCs/>
          <w:sz w:val="28"/>
          <w:szCs w:val="28"/>
        </w:rPr>
        <w:t xml:space="preserve">TABLE Y SANEAMIENTO INTEGRAL </w:t>
      </w:r>
      <w:r w:rsidRPr="00017A65">
        <w:rPr>
          <w:rFonts w:asciiTheme="minorHAnsi" w:hAnsiTheme="minorHAnsi" w:cs="Cambria"/>
          <w:b/>
          <w:bCs/>
          <w:sz w:val="28"/>
          <w:szCs w:val="28"/>
        </w:rPr>
        <w:t>IV NICARAGUASAN</w:t>
      </w:r>
      <w:r>
        <w:rPr>
          <w:rFonts w:asciiTheme="minorHAnsi" w:hAnsiTheme="minorHAnsi" w:cs="Cambria"/>
          <w:b/>
          <w:bCs/>
          <w:sz w:val="28"/>
          <w:szCs w:val="28"/>
        </w:rPr>
        <w:t xml:space="preserve"> 2016</w:t>
      </w:r>
    </w:p>
    <w:p w:rsidR="00017A65" w:rsidRPr="00017A65" w:rsidRDefault="00017A65" w:rsidP="00017A65">
      <w:pPr>
        <w:spacing w:after="0" w:line="240" w:lineRule="auto"/>
        <w:jc w:val="center"/>
        <w:rPr>
          <w:rFonts w:asciiTheme="minorHAnsi" w:hAnsiTheme="minorHAnsi" w:cs="Cambria"/>
          <w:b/>
          <w:bCs/>
          <w:sz w:val="28"/>
          <w:szCs w:val="28"/>
        </w:rPr>
      </w:pPr>
      <w:r w:rsidRPr="00017A65">
        <w:rPr>
          <w:rFonts w:asciiTheme="minorHAnsi" w:hAnsiTheme="minorHAnsi" w:cs="Cambria"/>
          <w:b/>
          <w:bCs/>
          <w:sz w:val="28"/>
          <w:szCs w:val="28"/>
        </w:rPr>
        <w:t>“Agua y Saneamiento Universal pa</w:t>
      </w:r>
      <w:r>
        <w:rPr>
          <w:rFonts w:asciiTheme="minorHAnsi" w:hAnsiTheme="minorHAnsi" w:cs="Cambria"/>
          <w:b/>
          <w:bCs/>
          <w:sz w:val="28"/>
          <w:szCs w:val="28"/>
        </w:rPr>
        <w:t>ra el Desarrollo Sostenible”</w:t>
      </w:r>
    </w:p>
    <w:p w:rsidR="0036336F" w:rsidRDefault="00017A65" w:rsidP="00017A65">
      <w:pPr>
        <w:spacing w:after="0" w:line="240" w:lineRule="auto"/>
        <w:jc w:val="center"/>
      </w:pPr>
      <w:r w:rsidRPr="00017A65">
        <w:rPr>
          <w:rFonts w:asciiTheme="minorHAnsi" w:hAnsiTheme="minorHAnsi" w:cs="Cambria"/>
          <w:b/>
          <w:bCs/>
          <w:sz w:val="28"/>
          <w:szCs w:val="28"/>
        </w:rPr>
        <w:t>16 de Agosto 2016</w:t>
      </w:r>
      <w:r>
        <w:rPr>
          <w:rFonts w:asciiTheme="minorHAnsi" w:hAnsiTheme="minorHAnsi" w:cs="Cambria"/>
          <w:b/>
          <w:bCs/>
          <w:sz w:val="28"/>
          <w:szCs w:val="28"/>
        </w:rPr>
        <w:t>, Managua, Nicaragua</w:t>
      </w:r>
    </w:p>
    <w:p w:rsidR="00A873B6" w:rsidRDefault="00333D87" w:rsidP="00333D87">
      <w:pPr>
        <w:tabs>
          <w:tab w:val="left" w:pos="3705"/>
        </w:tabs>
        <w:spacing w:after="0" w:line="240" w:lineRule="auto"/>
      </w:pPr>
      <w:r>
        <w:tab/>
      </w:r>
    </w:p>
    <w:p w:rsidR="004811EB" w:rsidRPr="004811EB" w:rsidRDefault="004811EB" w:rsidP="004811EB">
      <w:pPr>
        <w:spacing w:after="0" w:line="240" w:lineRule="auto"/>
        <w:jc w:val="center"/>
        <w:rPr>
          <w:sz w:val="72"/>
          <w:szCs w:val="72"/>
        </w:rPr>
      </w:pPr>
      <w:r w:rsidRPr="004811EB">
        <w:rPr>
          <w:sz w:val="72"/>
          <w:szCs w:val="72"/>
        </w:rPr>
        <w:t>MEMORIA</w:t>
      </w:r>
    </w:p>
    <w:p w:rsidR="00A873B6" w:rsidRDefault="00A873B6" w:rsidP="00F5725A">
      <w:pPr>
        <w:spacing w:after="0" w:line="240" w:lineRule="auto"/>
      </w:pPr>
    </w:p>
    <w:p w:rsidR="00A873B6" w:rsidRDefault="00A873B6" w:rsidP="00F5725A">
      <w:pPr>
        <w:spacing w:after="0" w:line="240" w:lineRule="auto"/>
      </w:pPr>
    </w:p>
    <w:p w:rsidR="00A873B6" w:rsidRDefault="00A873B6" w:rsidP="00F5725A">
      <w:pPr>
        <w:spacing w:after="0" w:line="240" w:lineRule="auto"/>
      </w:pPr>
    </w:p>
    <w:tbl>
      <w:tblPr>
        <w:tblStyle w:val="Tablaconcuadrcula"/>
        <w:tblW w:w="0" w:type="auto"/>
        <w:tblLook w:val="04A0" w:firstRow="1" w:lastRow="0" w:firstColumn="1" w:lastColumn="0" w:noHBand="0" w:noVBand="1"/>
      </w:tblPr>
      <w:tblGrid>
        <w:gridCol w:w="3228"/>
        <w:gridCol w:w="2776"/>
        <w:gridCol w:w="2824"/>
      </w:tblGrid>
      <w:tr w:rsidR="00B46682" w:rsidTr="00A873B6">
        <w:tc>
          <w:tcPr>
            <w:tcW w:w="3406" w:type="dxa"/>
          </w:tcPr>
          <w:p w:rsidR="00A873B6" w:rsidRDefault="00017EDD" w:rsidP="000536AB">
            <w:pPr>
              <w:jc w:val="center"/>
            </w:pPr>
            <w:r w:rsidRPr="00017EDD">
              <w:rPr>
                <w:noProof/>
                <w:lang w:val="es-ES_tradnl" w:eastAsia="es-ES_tradnl"/>
              </w:rPr>
              <w:drawing>
                <wp:inline distT="0" distB="0" distL="0" distR="0" wp14:anchorId="60CAB365" wp14:editId="5B510939">
                  <wp:extent cx="2657475" cy="1661620"/>
                  <wp:effectExtent l="0" t="0" r="0" b="0"/>
                  <wp:docPr id="21" name="Imagen 21" descr="C:\A_RASNICcomp\2016\DMAMBIENTE 2016\Fotos\NICASAN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_RASNICcomp\2016\DMAMBIENTE 2016\Fotos\NICASAN 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7920" cy="1674404"/>
                          </a:xfrm>
                          <a:prstGeom prst="rect">
                            <a:avLst/>
                          </a:prstGeom>
                          <a:noFill/>
                          <a:ln>
                            <a:noFill/>
                          </a:ln>
                        </pic:spPr>
                      </pic:pic>
                    </a:graphicData>
                  </a:graphic>
                </wp:inline>
              </w:drawing>
            </w:r>
          </w:p>
        </w:tc>
        <w:tc>
          <w:tcPr>
            <w:tcW w:w="3407" w:type="dxa"/>
          </w:tcPr>
          <w:p w:rsidR="00A873B6" w:rsidRDefault="00B46682" w:rsidP="00AA2D04">
            <w:r w:rsidRPr="00B46682">
              <w:rPr>
                <w:noProof/>
                <w:lang w:val="es-ES_tradnl" w:eastAsia="es-ES_tradnl"/>
              </w:rPr>
              <w:drawing>
                <wp:inline distT="0" distB="0" distL="0" distR="0">
                  <wp:extent cx="1743075" cy="1661160"/>
                  <wp:effectExtent l="0" t="0" r="9525" b="0"/>
                  <wp:docPr id="18" name="Imagen 18" descr="C:\A_RASNICcomp\2016\DMAMBIENTE 2016\FINAL\Final\NSAN+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_RASNICcomp\2016\DMAMBIENTE 2016\FINAL\Final\NSAN+WV.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9440" cy="1667226"/>
                          </a:xfrm>
                          <a:prstGeom prst="rect">
                            <a:avLst/>
                          </a:prstGeom>
                          <a:noFill/>
                          <a:ln>
                            <a:noFill/>
                          </a:ln>
                        </pic:spPr>
                      </pic:pic>
                    </a:graphicData>
                  </a:graphic>
                </wp:inline>
              </w:drawing>
            </w:r>
          </w:p>
        </w:tc>
        <w:tc>
          <w:tcPr>
            <w:tcW w:w="3407" w:type="dxa"/>
          </w:tcPr>
          <w:p w:rsidR="00A873B6" w:rsidRDefault="00017EDD" w:rsidP="00F5725A">
            <w:r w:rsidRPr="00017EDD">
              <w:rPr>
                <w:noProof/>
                <w:lang w:val="es-ES_tradnl" w:eastAsia="es-ES_tradnl"/>
              </w:rPr>
              <w:drawing>
                <wp:inline distT="0" distB="0" distL="0" distR="0" wp14:anchorId="2D445CAB" wp14:editId="32A3D8C6">
                  <wp:extent cx="2049780" cy="1537335"/>
                  <wp:effectExtent l="0" t="0" r="7620" b="5715"/>
                  <wp:docPr id="24" name="Imagen 24" descr="C:\A_RASNICcomp\2016\DMAMBIENTE 2016\Fotos\NICAS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_RASNICcomp\2016\DMAMBIENTE 2016\Fotos\NICASAN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634" cy="1540226"/>
                          </a:xfrm>
                          <a:prstGeom prst="rect">
                            <a:avLst/>
                          </a:prstGeom>
                          <a:noFill/>
                          <a:ln>
                            <a:noFill/>
                          </a:ln>
                        </pic:spPr>
                      </pic:pic>
                    </a:graphicData>
                  </a:graphic>
                </wp:inline>
              </w:drawing>
            </w:r>
          </w:p>
        </w:tc>
      </w:tr>
      <w:tr w:rsidR="00B46682" w:rsidTr="00A873B6">
        <w:tc>
          <w:tcPr>
            <w:tcW w:w="3406" w:type="dxa"/>
          </w:tcPr>
          <w:p w:rsidR="00A873B6" w:rsidRDefault="00017EDD" w:rsidP="000536AB">
            <w:pPr>
              <w:jc w:val="center"/>
            </w:pPr>
            <w:r w:rsidRPr="00017EDD">
              <w:rPr>
                <w:noProof/>
                <w:lang w:val="es-ES_tradnl" w:eastAsia="es-ES_tradnl"/>
              </w:rPr>
              <w:drawing>
                <wp:inline distT="0" distB="0" distL="0" distR="0" wp14:anchorId="52BFF6CD" wp14:editId="296BEC44">
                  <wp:extent cx="2661920" cy="1497330"/>
                  <wp:effectExtent l="0" t="0" r="5080" b="7620"/>
                  <wp:docPr id="22" name="Imagen 22" descr="C:\A_RASNICcomp\2016\DMAMBIENTE 2016\Fotos\NICASAN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_RASNICcomp\2016\DMAMBIENTE 2016\Fotos\NICASAN 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645" cy="1504488"/>
                          </a:xfrm>
                          <a:prstGeom prst="rect">
                            <a:avLst/>
                          </a:prstGeom>
                          <a:noFill/>
                          <a:ln>
                            <a:noFill/>
                          </a:ln>
                        </pic:spPr>
                      </pic:pic>
                    </a:graphicData>
                  </a:graphic>
                </wp:inline>
              </w:drawing>
            </w:r>
          </w:p>
        </w:tc>
        <w:tc>
          <w:tcPr>
            <w:tcW w:w="3407" w:type="dxa"/>
          </w:tcPr>
          <w:p w:rsidR="00A873B6" w:rsidRDefault="00017EDD" w:rsidP="00D43CDC">
            <w:pPr>
              <w:jc w:val="center"/>
            </w:pPr>
            <w:r w:rsidRPr="005742B1">
              <w:rPr>
                <w:noProof/>
                <w:lang w:val="es-ES_tradnl" w:eastAsia="es-ES_tradnl"/>
              </w:rPr>
              <w:drawing>
                <wp:inline distT="0" distB="0" distL="0" distR="0" wp14:anchorId="2C53C5B8" wp14:editId="24D4F598">
                  <wp:extent cx="2266950" cy="1514475"/>
                  <wp:effectExtent l="0" t="0" r="0" b="9525"/>
                  <wp:docPr id="28" name="Imagen 28" descr="C:\A_RASNICcomp\2016\DMAMBIENTE 2016\Fotos\NICASAN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_RASNICcomp\2016\DMAMBIENTE 2016\Fotos\NICASAN 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tc>
        <w:tc>
          <w:tcPr>
            <w:tcW w:w="3407" w:type="dxa"/>
          </w:tcPr>
          <w:p w:rsidR="00A873B6" w:rsidRDefault="00017EDD" w:rsidP="00F5725A">
            <w:r w:rsidRPr="00017EDD">
              <w:rPr>
                <w:noProof/>
                <w:lang w:val="es-ES_tradnl" w:eastAsia="es-ES_tradnl"/>
              </w:rPr>
              <w:drawing>
                <wp:inline distT="0" distB="0" distL="0" distR="0" wp14:anchorId="18DE8237" wp14:editId="2B364216">
                  <wp:extent cx="2205822" cy="1652270"/>
                  <wp:effectExtent l="0" t="0" r="4445" b="5080"/>
                  <wp:docPr id="23" name="Imagen 23" descr="C:\A_RASNICcomp\2016\DMAMBIENTE 2016\Fotos\NICASAN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_RASNICcomp\2016\DMAMBIENTE 2016\Fotos\NICASAN 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3892" cy="1658315"/>
                          </a:xfrm>
                          <a:prstGeom prst="rect">
                            <a:avLst/>
                          </a:prstGeom>
                          <a:noFill/>
                          <a:ln>
                            <a:noFill/>
                          </a:ln>
                        </pic:spPr>
                      </pic:pic>
                    </a:graphicData>
                  </a:graphic>
                </wp:inline>
              </w:drawing>
            </w:r>
          </w:p>
        </w:tc>
      </w:tr>
      <w:tr w:rsidR="00B46682" w:rsidTr="00A873B6">
        <w:tc>
          <w:tcPr>
            <w:tcW w:w="3406" w:type="dxa"/>
          </w:tcPr>
          <w:p w:rsidR="00A873B6" w:rsidRDefault="00017EDD" w:rsidP="00F5725A">
            <w:r w:rsidRPr="00017EDD">
              <w:rPr>
                <w:noProof/>
                <w:lang w:val="es-ES_tradnl" w:eastAsia="es-ES_tradnl"/>
              </w:rPr>
              <w:drawing>
                <wp:inline distT="0" distB="0" distL="0" distR="0" wp14:anchorId="5B92121E" wp14:editId="0DCDF7B9">
                  <wp:extent cx="2597138" cy="1460848"/>
                  <wp:effectExtent l="0" t="0" r="0" b="6350"/>
                  <wp:docPr id="25" name="Imagen 25" descr="C:\A_RASNICcomp\2016\DMAMBIENTE 2016\Fotos\NICASA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_RASNICcomp\2016\DMAMBIENTE 2016\Fotos\NICASAN 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4766" cy="1470764"/>
                          </a:xfrm>
                          <a:prstGeom prst="rect">
                            <a:avLst/>
                          </a:prstGeom>
                          <a:noFill/>
                          <a:ln>
                            <a:noFill/>
                          </a:ln>
                        </pic:spPr>
                      </pic:pic>
                    </a:graphicData>
                  </a:graphic>
                </wp:inline>
              </w:drawing>
            </w:r>
          </w:p>
        </w:tc>
        <w:tc>
          <w:tcPr>
            <w:tcW w:w="3407" w:type="dxa"/>
          </w:tcPr>
          <w:p w:rsidR="00A873B6" w:rsidRDefault="00017EDD" w:rsidP="00F5725A">
            <w:r w:rsidRPr="005742B1">
              <w:rPr>
                <w:noProof/>
                <w:lang w:val="es-ES_tradnl" w:eastAsia="es-ES_tradnl"/>
              </w:rPr>
              <w:drawing>
                <wp:inline distT="0" distB="0" distL="0" distR="0" wp14:anchorId="31A51A1F" wp14:editId="25E7EDA8">
                  <wp:extent cx="2266950" cy="1514475"/>
                  <wp:effectExtent l="0" t="0" r="0" b="9525"/>
                  <wp:docPr id="27" name="Imagen 27" descr="C:\A_RASNICcomp\2016\DMAMBIENTE 2016\Fotos\NICASAN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_RASNICcomp\2016\DMAMBIENTE 2016\Fotos\NICASAN 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tc>
        <w:tc>
          <w:tcPr>
            <w:tcW w:w="3407" w:type="dxa"/>
          </w:tcPr>
          <w:p w:rsidR="00A873B6" w:rsidRDefault="00017EDD" w:rsidP="00F5725A">
            <w:r w:rsidRPr="005742B1">
              <w:rPr>
                <w:noProof/>
                <w:lang w:val="es-ES_tradnl" w:eastAsia="es-ES_tradnl"/>
              </w:rPr>
              <w:drawing>
                <wp:inline distT="0" distB="0" distL="0" distR="0" wp14:anchorId="4D950A11" wp14:editId="69B00551">
                  <wp:extent cx="2309707" cy="1299210"/>
                  <wp:effectExtent l="0" t="0" r="0" b="0"/>
                  <wp:docPr id="26" name="Imagen 26" descr="C:\A_RASNICcomp\2016\DMAMBIENTE 2016\Fotos\NICASAN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RASNICcomp\2016\DMAMBIENTE 2016\Fotos\NICASAN 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5920" cy="1302705"/>
                          </a:xfrm>
                          <a:prstGeom prst="rect">
                            <a:avLst/>
                          </a:prstGeom>
                          <a:noFill/>
                          <a:ln>
                            <a:noFill/>
                          </a:ln>
                        </pic:spPr>
                      </pic:pic>
                    </a:graphicData>
                  </a:graphic>
                </wp:inline>
              </w:drawing>
            </w:r>
          </w:p>
        </w:tc>
      </w:tr>
    </w:tbl>
    <w:p w:rsidR="007855B5" w:rsidRDefault="007855B5">
      <w:r>
        <w:br w:type="page"/>
      </w:r>
    </w:p>
    <w:sdt>
      <w:sdtPr>
        <w:rPr>
          <w:rFonts w:ascii="Calibri" w:eastAsia="Calibri" w:hAnsi="Calibri" w:cs="Times New Roman"/>
          <w:b w:val="0"/>
          <w:bCs w:val="0"/>
          <w:color w:val="auto"/>
          <w:sz w:val="22"/>
          <w:szCs w:val="22"/>
          <w:lang w:val="es-ES" w:eastAsia="en-US"/>
        </w:rPr>
        <w:id w:val="-193928720"/>
        <w:docPartObj>
          <w:docPartGallery w:val="Table of Contents"/>
          <w:docPartUnique/>
        </w:docPartObj>
      </w:sdtPr>
      <w:sdtContent>
        <w:p w:rsidR="00890EA6" w:rsidRDefault="00890EA6" w:rsidP="000A0BAD">
          <w:pPr>
            <w:pStyle w:val="TtulodeTDC"/>
            <w:jc w:val="center"/>
            <w:rPr>
              <w:lang w:val="es-ES"/>
            </w:rPr>
          </w:pPr>
          <w:r>
            <w:rPr>
              <w:lang w:val="es-ES"/>
            </w:rPr>
            <w:t>Contenido</w:t>
          </w:r>
        </w:p>
        <w:p w:rsidR="00D76785" w:rsidRDefault="00890EA6">
          <w:pPr>
            <w:pStyle w:val="TDC1"/>
            <w:tabs>
              <w:tab w:val="right" w:leader="dot" w:pos="8828"/>
            </w:tabs>
            <w:rPr>
              <w:rFonts w:asciiTheme="minorHAnsi" w:eastAsiaTheme="minorEastAsia" w:hAnsiTheme="minorHAnsi" w:cstheme="minorBidi"/>
              <w:noProof/>
              <w:lang w:val="es-ES_tradnl" w:eastAsia="es-ES_tradnl"/>
            </w:rPr>
          </w:pPr>
          <w:r w:rsidRPr="00890EA6">
            <w:rPr>
              <w:sz w:val="24"/>
              <w:szCs w:val="24"/>
            </w:rPr>
            <w:fldChar w:fldCharType="begin"/>
          </w:r>
          <w:r w:rsidRPr="00890EA6">
            <w:rPr>
              <w:sz w:val="24"/>
              <w:szCs w:val="24"/>
            </w:rPr>
            <w:instrText xml:space="preserve"> TOC \o "1-3" \h \z \u </w:instrText>
          </w:r>
          <w:r w:rsidRPr="00890EA6">
            <w:rPr>
              <w:sz w:val="24"/>
              <w:szCs w:val="24"/>
            </w:rPr>
            <w:fldChar w:fldCharType="separate"/>
          </w:r>
          <w:hyperlink w:anchor="_Toc460708735" w:history="1">
            <w:r w:rsidR="00D76785" w:rsidRPr="00AB0DE5">
              <w:rPr>
                <w:rStyle w:val="Hipervnculo"/>
                <w:noProof/>
              </w:rPr>
              <w:t>RESUMEN EJECUTIVO</w:t>
            </w:r>
            <w:r w:rsidR="00D76785">
              <w:rPr>
                <w:noProof/>
                <w:webHidden/>
              </w:rPr>
              <w:tab/>
            </w:r>
            <w:r w:rsidR="00D76785">
              <w:rPr>
                <w:noProof/>
                <w:webHidden/>
              </w:rPr>
              <w:fldChar w:fldCharType="begin"/>
            </w:r>
            <w:r w:rsidR="00D76785">
              <w:rPr>
                <w:noProof/>
                <w:webHidden/>
              </w:rPr>
              <w:instrText xml:space="preserve"> PAGEREF _Toc460708735 \h </w:instrText>
            </w:r>
            <w:r w:rsidR="00D76785">
              <w:rPr>
                <w:noProof/>
                <w:webHidden/>
              </w:rPr>
            </w:r>
            <w:r w:rsidR="00D76785">
              <w:rPr>
                <w:noProof/>
                <w:webHidden/>
              </w:rPr>
              <w:fldChar w:fldCharType="separate"/>
            </w:r>
            <w:r w:rsidR="008E2E8D">
              <w:rPr>
                <w:noProof/>
                <w:webHidden/>
              </w:rPr>
              <w:t>3</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36" w:history="1">
            <w:r w:rsidR="00D76785" w:rsidRPr="00AB0DE5">
              <w:rPr>
                <w:rStyle w:val="Hipervnculo"/>
                <w:noProof/>
              </w:rPr>
              <w:t>1.</w:t>
            </w:r>
            <w:r w:rsidR="00D76785">
              <w:rPr>
                <w:rFonts w:asciiTheme="minorHAnsi" w:eastAsiaTheme="minorEastAsia" w:hAnsiTheme="minorHAnsi" w:cstheme="minorBidi"/>
                <w:noProof/>
                <w:lang w:val="es-ES_tradnl" w:eastAsia="es-ES_tradnl"/>
              </w:rPr>
              <w:tab/>
            </w:r>
            <w:r w:rsidR="00D76785" w:rsidRPr="00AB0DE5">
              <w:rPr>
                <w:rStyle w:val="Hipervnculo"/>
                <w:noProof/>
              </w:rPr>
              <w:t>Introducción</w:t>
            </w:r>
            <w:r w:rsidR="00D76785">
              <w:rPr>
                <w:noProof/>
                <w:webHidden/>
              </w:rPr>
              <w:tab/>
            </w:r>
            <w:r w:rsidR="00D76785">
              <w:rPr>
                <w:noProof/>
                <w:webHidden/>
              </w:rPr>
              <w:fldChar w:fldCharType="begin"/>
            </w:r>
            <w:r w:rsidR="00D76785">
              <w:rPr>
                <w:noProof/>
                <w:webHidden/>
              </w:rPr>
              <w:instrText xml:space="preserve"> PAGEREF _Toc460708736 \h </w:instrText>
            </w:r>
            <w:r w:rsidR="00D76785">
              <w:rPr>
                <w:noProof/>
                <w:webHidden/>
              </w:rPr>
            </w:r>
            <w:r w:rsidR="00D76785">
              <w:rPr>
                <w:noProof/>
                <w:webHidden/>
              </w:rPr>
              <w:fldChar w:fldCharType="separate"/>
            </w:r>
            <w:r w:rsidR="008E2E8D">
              <w:rPr>
                <w:noProof/>
                <w:webHidden/>
              </w:rPr>
              <w:t>4</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37" w:history="1">
            <w:r w:rsidR="00D76785" w:rsidRPr="00AB0DE5">
              <w:rPr>
                <w:rStyle w:val="Hipervnculo"/>
                <w:noProof/>
              </w:rPr>
              <w:t>2.</w:t>
            </w:r>
            <w:r w:rsidR="00D76785">
              <w:rPr>
                <w:rFonts w:asciiTheme="minorHAnsi" w:eastAsiaTheme="minorEastAsia" w:hAnsiTheme="minorHAnsi" w:cstheme="minorBidi"/>
                <w:noProof/>
                <w:lang w:val="es-ES_tradnl" w:eastAsia="es-ES_tradnl"/>
              </w:rPr>
              <w:tab/>
            </w:r>
            <w:r w:rsidR="00D76785" w:rsidRPr="00AB0DE5">
              <w:rPr>
                <w:rStyle w:val="Hipervnculo"/>
                <w:noProof/>
              </w:rPr>
              <w:t>Objetivos del Foro y Feria de Tecnología</w:t>
            </w:r>
            <w:r w:rsidR="00D76785">
              <w:rPr>
                <w:noProof/>
                <w:webHidden/>
              </w:rPr>
              <w:tab/>
            </w:r>
            <w:r w:rsidR="00D76785">
              <w:rPr>
                <w:noProof/>
                <w:webHidden/>
              </w:rPr>
              <w:fldChar w:fldCharType="begin"/>
            </w:r>
            <w:r w:rsidR="00D76785">
              <w:rPr>
                <w:noProof/>
                <w:webHidden/>
              </w:rPr>
              <w:instrText xml:space="preserve"> PAGEREF _Toc460708737 \h </w:instrText>
            </w:r>
            <w:r w:rsidR="00D76785">
              <w:rPr>
                <w:noProof/>
                <w:webHidden/>
              </w:rPr>
            </w:r>
            <w:r w:rsidR="00D76785">
              <w:rPr>
                <w:noProof/>
                <w:webHidden/>
              </w:rPr>
              <w:fldChar w:fldCharType="separate"/>
            </w:r>
            <w:r w:rsidR="008E2E8D">
              <w:rPr>
                <w:noProof/>
                <w:webHidden/>
              </w:rPr>
              <w:t>5</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38" w:history="1">
            <w:r w:rsidR="00D76785" w:rsidRPr="00AB0DE5">
              <w:rPr>
                <w:rStyle w:val="Hipervnculo"/>
                <w:noProof/>
              </w:rPr>
              <w:t>3.</w:t>
            </w:r>
            <w:r w:rsidR="00D76785">
              <w:rPr>
                <w:rFonts w:asciiTheme="minorHAnsi" w:eastAsiaTheme="minorEastAsia" w:hAnsiTheme="minorHAnsi" w:cstheme="minorBidi"/>
                <w:noProof/>
                <w:lang w:val="es-ES_tradnl" w:eastAsia="es-ES_tradnl"/>
              </w:rPr>
              <w:tab/>
            </w:r>
            <w:r w:rsidR="00D76785" w:rsidRPr="00AB0DE5">
              <w:rPr>
                <w:rStyle w:val="Hipervnculo"/>
                <w:noProof/>
              </w:rPr>
              <w:t>Mesas de trabajo del Foro</w:t>
            </w:r>
            <w:r w:rsidR="00D76785">
              <w:rPr>
                <w:noProof/>
                <w:webHidden/>
              </w:rPr>
              <w:tab/>
            </w:r>
            <w:r w:rsidR="00D76785">
              <w:rPr>
                <w:noProof/>
                <w:webHidden/>
              </w:rPr>
              <w:fldChar w:fldCharType="begin"/>
            </w:r>
            <w:r w:rsidR="00D76785">
              <w:rPr>
                <w:noProof/>
                <w:webHidden/>
              </w:rPr>
              <w:instrText xml:space="preserve"> PAGEREF _Toc460708738 \h </w:instrText>
            </w:r>
            <w:r w:rsidR="00D76785">
              <w:rPr>
                <w:noProof/>
                <w:webHidden/>
              </w:rPr>
            </w:r>
            <w:r w:rsidR="00D76785">
              <w:rPr>
                <w:noProof/>
                <w:webHidden/>
              </w:rPr>
              <w:fldChar w:fldCharType="separate"/>
            </w:r>
            <w:r w:rsidR="008E2E8D">
              <w:rPr>
                <w:noProof/>
                <w:webHidden/>
              </w:rPr>
              <w:t>5</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39" w:history="1">
            <w:r w:rsidR="00D76785" w:rsidRPr="00AB0DE5">
              <w:rPr>
                <w:rStyle w:val="Hipervnculo"/>
                <w:noProof/>
              </w:rPr>
              <w:t>4.</w:t>
            </w:r>
            <w:r w:rsidR="00D76785">
              <w:rPr>
                <w:rFonts w:asciiTheme="minorHAnsi" w:eastAsiaTheme="minorEastAsia" w:hAnsiTheme="minorHAnsi" w:cstheme="minorBidi"/>
                <w:noProof/>
                <w:lang w:val="es-ES_tradnl" w:eastAsia="es-ES_tradnl"/>
              </w:rPr>
              <w:tab/>
            </w:r>
            <w:r w:rsidR="00D76785" w:rsidRPr="00AB0DE5">
              <w:rPr>
                <w:rStyle w:val="Hipervnculo"/>
                <w:noProof/>
              </w:rPr>
              <w:t>Organización del Foro</w:t>
            </w:r>
            <w:r w:rsidR="00D76785">
              <w:rPr>
                <w:noProof/>
                <w:webHidden/>
              </w:rPr>
              <w:tab/>
            </w:r>
            <w:r w:rsidR="00D76785">
              <w:rPr>
                <w:noProof/>
                <w:webHidden/>
              </w:rPr>
              <w:fldChar w:fldCharType="begin"/>
            </w:r>
            <w:r w:rsidR="00D76785">
              <w:rPr>
                <w:noProof/>
                <w:webHidden/>
              </w:rPr>
              <w:instrText xml:space="preserve"> PAGEREF _Toc460708739 \h </w:instrText>
            </w:r>
            <w:r w:rsidR="00D76785">
              <w:rPr>
                <w:noProof/>
                <w:webHidden/>
              </w:rPr>
            </w:r>
            <w:r w:rsidR="00D76785">
              <w:rPr>
                <w:noProof/>
                <w:webHidden/>
              </w:rPr>
              <w:fldChar w:fldCharType="separate"/>
            </w:r>
            <w:r w:rsidR="008E2E8D">
              <w:rPr>
                <w:noProof/>
                <w:webHidden/>
              </w:rPr>
              <w:t>6</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40" w:history="1">
            <w:r w:rsidR="00D76785" w:rsidRPr="00AB0DE5">
              <w:rPr>
                <w:rStyle w:val="Hipervnculo"/>
                <w:noProof/>
              </w:rPr>
              <w:t>5.</w:t>
            </w:r>
            <w:r w:rsidR="00D76785">
              <w:rPr>
                <w:rFonts w:asciiTheme="minorHAnsi" w:eastAsiaTheme="minorEastAsia" w:hAnsiTheme="minorHAnsi" w:cstheme="minorBidi"/>
                <w:noProof/>
                <w:lang w:val="es-ES_tradnl" w:eastAsia="es-ES_tradnl"/>
              </w:rPr>
              <w:tab/>
            </w:r>
            <w:r w:rsidR="00D76785" w:rsidRPr="00AB0DE5">
              <w:rPr>
                <w:rStyle w:val="Hipervnculo"/>
                <w:noProof/>
              </w:rPr>
              <w:t>Participantes, expositores y conferencistas magistrales</w:t>
            </w:r>
            <w:r w:rsidR="00D76785">
              <w:rPr>
                <w:noProof/>
                <w:webHidden/>
              </w:rPr>
              <w:tab/>
            </w:r>
            <w:r w:rsidR="00D76785">
              <w:rPr>
                <w:noProof/>
                <w:webHidden/>
              </w:rPr>
              <w:fldChar w:fldCharType="begin"/>
            </w:r>
            <w:r w:rsidR="00D76785">
              <w:rPr>
                <w:noProof/>
                <w:webHidden/>
              </w:rPr>
              <w:instrText xml:space="preserve"> PAGEREF _Toc460708740 \h </w:instrText>
            </w:r>
            <w:r w:rsidR="00D76785">
              <w:rPr>
                <w:noProof/>
                <w:webHidden/>
              </w:rPr>
            </w:r>
            <w:r w:rsidR="00D76785">
              <w:rPr>
                <w:noProof/>
                <w:webHidden/>
              </w:rPr>
              <w:fldChar w:fldCharType="separate"/>
            </w:r>
            <w:r w:rsidR="008E2E8D">
              <w:rPr>
                <w:noProof/>
                <w:webHidden/>
              </w:rPr>
              <w:t>7</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41" w:history="1">
            <w:r w:rsidR="00D76785" w:rsidRPr="00AB0DE5">
              <w:rPr>
                <w:rStyle w:val="Hipervnculo"/>
                <w:noProof/>
              </w:rPr>
              <w:t>6.</w:t>
            </w:r>
            <w:r w:rsidR="00D76785">
              <w:rPr>
                <w:rFonts w:asciiTheme="minorHAnsi" w:eastAsiaTheme="minorEastAsia" w:hAnsiTheme="minorHAnsi" w:cstheme="minorBidi"/>
                <w:noProof/>
                <w:lang w:val="es-ES_tradnl" w:eastAsia="es-ES_tradnl"/>
              </w:rPr>
              <w:tab/>
            </w:r>
            <w:r w:rsidR="00D76785" w:rsidRPr="00AB0DE5">
              <w:rPr>
                <w:rStyle w:val="Hipervnculo"/>
                <w:noProof/>
              </w:rPr>
              <w:t>Participación en la Feria de Tecnología</w:t>
            </w:r>
            <w:r w:rsidR="00D76785">
              <w:rPr>
                <w:noProof/>
                <w:webHidden/>
              </w:rPr>
              <w:tab/>
            </w:r>
            <w:r w:rsidR="00D76785">
              <w:rPr>
                <w:noProof/>
                <w:webHidden/>
              </w:rPr>
              <w:fldChar w:fldCharType="begin"/>
            </w:r>
            <w:r w:rsidR="00D76785">
              <w:rPr>
                <w:noProof/>
                <w:webHidden/>
              </w:rPr>
              <w:instrText xml:space="preserve"> PAGEREF _Toc460708741 \h </w:instrText>
            </w:r>
            <w:r w:rsidR="00D76785">
              <w:rPr>
                <w:noProof/>
                <w:webHidden/>
              </w:rPr>
            </w:r>
            <w:r w:rsidR="00D76785">
              <w:rPr>
                <w:noProof/>
                <w:webHidden/>
              </w:rPr>
              <w:fldChar w:fldCharType="separate"/>
            </w:r>
            <w:r w:rsidR="008E2E8D">
              <w:rPr>
                <w:noProof/>
                <w:webHidden/>
              </w:rPr>
              <w:t>7</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42" w:history="1">
            <w:r w:rsidR="00D76785" w:rsidRPr="00AB0DE5">
              <w:rPr>
                <w:rStyle w:val="Hipervnculo"/>
                <w:noProof/>
              </w:rPr>
              <w:t>7.</w:t>
            </w:r>
            <w:r w:rsidR="00D76785">
              <w:rPr>
                <w:rFonts w:asciiTheme="minorHAnsi" w:eastAsiaTheme="minorEastAsia" w:hAnsiTheme="minorHAnsi" w:cstheme="minorBidi"/>
                <w:noProof/>
                <w:lang w:val="es-ES_tradnl" w:eastAsia="es-ES_tradnl"/>
              </w:rPr>
              <w:tab/>
            </w:r>
            <w:r w:rsidR="00D76785" w:rsidRPr="00AB0DE5">
              <w:rPr>
                <w:rStyle w:val="Hipervnculo"/>
                <w:noProof/>
              </w:rPr>
              <w:t>Metodología</w:t>
            </w:r>
            <w:r w:rsidR="00D76785">
              <w:rPr>
                <w:noProof/>
                <w:webHidden/>
              </w:rPr>
              <w:tab/>
            </w:r>
            <w:r w:rsidR="00D76785">
              <w:rPr>
                <w:noProof/>
                <w:webHidden/>
              </w:rPr>
              <w:fldChar w:fldCharType="begin"/>
            </w:r>
            <w:r w:rsidR="00D76785">
              <w:rPr>
                <w:noProof/>
                <w:webHidden/>
              </w:rPr>
              <w:instrText xml:space="preserve"> PAGEREF _Toc460708742 \h </w:instrText>
            </w:r>
            <w:r w:rsidR="00D76785">
              <w:rPr>
                <w:noProof/>
                <w:webHidden/>
              </w:rPr>
            </w:r>
            <w:r w:rsidR="00D76785">
              <w:rPr>
                <w:noProof/>
                <w:webHidden/>
              </w:rPr>
              <w:fldChar w:fldCharType="separate"/>
            </w:r>
            <w:r w:rsidR="008E2E8D">
              <w:rPr>
                <w:noProof/>
                <w:webHidden/>
              </w:rPr>
              <w:t>8</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43" w:history="1">
            <w:r w:rsidR="00D76785" w:rsidRPr="00AB0DE5">
              <w:rPr>
                <w:rStyle w:val="Hipervnculo"/>
                <w:noProof/>
              </w:rPr>
              <w:t>8.</w:t>
            </w:r>
            <w:r w:rsidR="00D76785">
              <w:rPr>
                <w:rFonts w:asciiTheme="minorHAnsi" w:eastAsiaTheme="minorEastAsia" w:hAnsiTheme="minorHAnsi" w:cstheme="minorBidi"/>
                <w:noProof/>
                <w:lang w:val="es-ES_tradnl" w:eastAsia="es-ES_tradnl"/>
              </w:rPr>
              <w:tab/>
            </w:r>
            <w:r w:rsidR="00D76785" w:rsidRPr="00AB0DE5">
              <w:rPr>
                <w:rStyle w:val="Hipervnculo"/>
                <w:noProof/>
              </w:rPr>
              <w:t>Resultados y Recomendaciones de Mesas de Trabajo del Foro</w:t>
            </w:r>
            <w:r w:rsidR="00D76785">
              <w:rPr>
                <w:noProof/>
                <w:webHidden/>
              </w:rPr>
              <w:tab/>
            </w:r>
            <w:r w:rsidR="00D76785">
              <w:rPr>
                <w:noProof/>
                <w:webHidden/>
              </w:rPr>
              <w:fldChar w:fldCharType="begin"/>
            </w:r>
            <w:r w:rsidR="00D76785">
              <w:rPr>
                <w:noProof/>
                <w:webHidden/>
              </w:rPr>
              <w:instrText xml:space="preserve"> PAGEREF _Toc460708743 \h </w:instrText>
            </w:r>
            <w:r w:rsidR="00D76785">
              <w:rPr>
                <w:noProof/>
                <w:webHidden/>
              </w:rPr>
            </w:r>
            <w:r w:rsidR="00D76785">
              <w:rPr>
                <w:noProof/>
                <w:webHidden/>
              </w:rPr>
              <w:fldChar w:fldCharType="separate"/>
            </w:r>
            <w:r w:rsidR="008E2E8D">
              <w:rPr>
                <w:noProof/>
                <w:webHidden/>
              </w:rPr>
              <w:t>10</w:t>
            </w:r>
            <w:r w:rsidR="00D76785">
              <w:rPr>
                <w:noProof/>
                <w:webHidden/>
              </w:rPr>
              <w:fldChar w:fldCharType="end"/>
            </w:r>
          </w:hyperlink>
        </w:p>
        <w:p w:rsidR="00D76785" w:rsidRDefault="007A54D2">
          <w:pPr>
            <w:pStyle w:val="TDC2"/>
            <w:tabs>
              <w:tab w:val="right" w:leader="dot" w:pos="8828"/>
            </w:tabs>
            <w:rPr>
              <w:rFonts w:asciiTheme="minorHAnsi" w:eastAsiaTheme="minorEastAsia" w:hAnsiTheme="minorHAnsi" w:cstheme="minorBidi"/>
              <w:noProof/>
              <w:lang w:val="es-ES_tradnl" w:eastAsia="es-ES_tradnl"/>
            </w:rPr>
          </w:pPr>
          <w:hyperlink w:anchor="_Toc460708744" w:history="1">
            <w:r w:rsidR="00D76785" w:rsidRPr="00AB0DE5">
              <w:rPr>
                <w:rStyle w:val="Hipervnculo"/>
                <w:noProof/>
              </w:rPr>
              <w:t>Mesa 1. Promoción de nuevas tecnologías para el Agua Segura y Saneamiento Universal adaptados al cambio climático en el ámbito rural y urbano.</w:t>
            </w:r>
            <w:r w:rsidR="00D76785">
              <w:rPr>
                <w:noProof/>
                <w:webHidden/>
              </w:rPr>
              <w:tab/>
            </w:r>
            <w:r w:rsidR="00D76785">
              <w:rPr>
                <w:noProof/>
                <w:webHidden/>
              </w:rPr>
              <w:fldChar w:fldCharType="begin"/>
            </w:r>
            <w:r w:rsidR="00D76785">
              <w:rPr>
                <w:noProof/>
                <w:webHidden/>
              </w:rPr>
              <w:instrText xml:space="preserve"> PAGEREF _Toc460708744 \h </w:instrText>
            </w:r>
            <w:r w:rsidR="00D76785">
              <w:rPr>
                <w:noProof/>
                <w:webHidden/>
              </w:rPr>
            </w:r>
            <w:r w:rsidR="00D76785">
              <w:rPr>
                <w:noProof/>
                <w:webHidden/>
              </w:rPr>
              <w:fldChar w:fldCharType="separate"/>
            </w:r>
            <w:r w:rsidR="008E2E8D">
              <w:rPr>
                <w:noProof/>
                <w:webHidden/>
              </w:rPr>
              <w:t>10</w:t>
            </w:r>
            <w:r w:rsidR="00D76785">
              <w:rPr>
                <w:noProof/>
                <w:webHidden/>
              </w:rPr>
              <w:fldChar w:fldCharType="end"/>
            </w:r>
          </w:hyperlink>
        </w:p>
        <w:p w:rsidR="00D76785" w:rsidRDefault="007A54D2">
          <w:pPr>
            <w:pStyle w:val="TDC2"/>
            <w:tabs>
              <w:tab w:val="right" w:leader="dot" w:pos="8828"/>
            </w:tabs>
            <w:rPr>
              <w:rFonts w:asciiTheme="minorHAnsi" w:eastAsiaTheme="minorEastAsia" w:hAnsiTheme="minorHAnsi" w:cstheme="minorBidi"/>
              <w:noProof/>
              <w:lang w:val="es-ES_tradnl" w:eastAsia="es-ES_tradnl"/>
            </w:rPr>
          </w:pPr>
          <w:hyperlink w:anchor="_Toc460708745" w:history="1">
            <w:r w:rsidR="00D76785" w:rsidRPr="00AB0DE5">
              <w:rPr>
                <w:rStyle w:val="Hipervnculo"/>
                <w:noProof/>
              </w:rPr>
              <w:t>Mesa 2. Modelos de intervención en el sector de Agua y Saneamiento.</w:t>
            </w:r>
            <w:r w:rsidR="00D76785">
              <w:rPr>
                <w:noProof/>
                <w:webHidden/>
              </w:rPr>
              <w:tab/>
            </w:r>
            <w:r w:rsidR="00D76785">
              <w:rPr>
                <w:noProof/>
                <w:webHidden/>
              </w:rPr>
              <w:fldChar w:fldCharType="begin"/>
            </w:r>
            <w:r w:rsidR="00D76785">
              <w:rPr>
                <w:noProof/>
                <w:webHidden/>
              </w:rPr>
              <w:instrText xml:space="preserve"> PAGEREF _Toc460708745 \h </w:instrText>
            </w:r>
            <w:r w:rsidR="00D76785">
              <w:rPr>
                <w:noProof/>
                <w:webHidden/>
              </w:rPr>
            </w:r>
            <w:r w:rsidR="00D76785">
              <w:rPr>
                <w:noProof/>
                <w:webHidden/>
              </w:rPr>
              <w:fldChar w:fldCharType="separate"/>
            </w:r>
            <w:r w:rsidR="008E2E8D">
              <w:rPr>
                <w:noProof/>
                <w:webHidden/>
              </w:rPr>
              <w:t>10</w:t>
            </w:r>
            <w:r w:rsidR="00D76785">
              <w:rPr>
                <w:noProof/>
                <w:webHidden/>
              </w:rPr>
              <w:fldChar w:fldCharType="end"/>
            </w:r>
          </w:hyperlink>
        </w:p>
        <w:p w:rsidR="00D76785" w:rsidRDefault="007A54D2">
          <w:pPr>
            <w:pStyle w:val="TDC1"/>
            <w:tabs>
              <w:tab w:val="left" w:pos="440"/>
              <w:tab w:val="right" w:leader="dot" w:pos="8828"/>
            </w:tabs>
            <w:rPr>
              <w:rFonts w:asciiTheme="minorHAnsi" w:eastAsiaTheme="minorEastAsia" w:hAnsiTheme="minorHAnsi" w:cstheme="minorBidi"/>
              <w:noProof/>
              <w:lang w:val="es-ES_tradnl" w:eastAsia="es-ES_tradnl"/>
            </w:rPr>
          </w:pPr>
          <w:hyperlink w:anchor="_Toc460708746" w:history="1">
            <w:r w:rsidR="00D76785" w:rsidRPr="00AB0DE5">
              <w:rPr>
                <w:rStyle w:val="Hipervnculo"/>
                <w:noProof/>
              </w:rPr>
              <w:t>9.</w:t>
            </w:r>
            <w:r w:rsidR="00D76785">
              <w:rPr>
                <w:rFonts w:asciiTheme="minorHAnsi" w:eastAsiaTheme="minorEastAsia" w:hAnsiTheme="minorHAnsi" w:cstheme="minorBidi"/>
                <w:noProof/>
                <w:lang w:val="es-ES_tradnl" w:eastAsia="es-ES_tradnl"/>
              </w:rPr>
              <w:tab/>
            </w:r>
            <w:r w:rsidR="00D76785" w:rsidRPr="00AB0DE5">
              <w:rPr>
                <w:rStyle w:val="Hipervnculo"/>
                <w:noProof/>
              </w:rPr>
              <w:t>Conclusiones y Recomendaciones Generales</w:t>
            </w:r>
            <w:r w:rsidR="00D76785">
              <w:rPr>
                <w:noProof/>
                <w:webHidden/>
              </w:rPr>
              <w:tab/>
            </w:r>
            <w:r w:rsidR="00D76785">
              <w:rPr>
                <w:noProof/>
                <w:webHidden/>
              </w:rPr>
              <w:fldChar w:fldCharType="begin"/>
            </w:r>
            <w:r w:rsidR="00D76785">
              <w:rPr>
                <w:noProof/>
                <w:webHidden/>
              </w:rPr>
              <w:instrText xml:space="preserve"> PAGEREF _Toc460708746 \h </w:instrText>
            </w:r>
            <w:r w:rsidR="00D76785">
              <w:rPr>
                <w:noProof/>
                <w:webHidden/>
              </w:rPr>
            </w:r>
            <w:r w:rsidR="00D76785">
              <w:rPr>
                <w:noProof/>
                <w:webHidden/>
              </w:rPr>
              <w:fldChar w:fldCharType="separate"/>
            </w:r>
            <w:r w:rsidR="008E2E8D">
              <w:rPr>
                <w:noProof/>
                <w:webHidden/>
              </w:rPr>
              <w:t>12</w:t>
            </w:r>
            <w:r w:rsidR="00D76785">
              <w:rPr>
                <w:noProof/>
                <w:webHidden/>
              </w:rPr>
              <w:fldChar w:fldCharType="end"/>
            </w:r>
          </w:hyperlink>
        </w:p>
        <w:p w:rsidR="00D76785" w:rsidRDefault="007A54D2">
          <w:pPr>
            <w:pStyle w:val="TDC2"/>
            <w:tabs>
              <w:tab w:val="right" w:leader="dot" w:pos="8828"/>
            </w:tabs>
            <w:rPr>
              <w:rFonts w:asciiTheme="minorHAnsi" w:eastAsiaTheme="minorEastAsia" w:hAnsiTheme="minorHAnsi" w:cstheme="minorBidi"/>
              <w:noProof/>
              <w:lang w:val="es-ES_tradnl" w:eastAsia="es-ES_tradnl"/>
            </w:rPr>
          </w:pPr>
          <w:hyperlink w:anchor="_Toc460708747" w:history="1">
            <w:r w:rsidR="00D76785" w:rsidRPr="00AB0DE5">
              <w:rPr>
                <w:rStyle w:val="Hipervnculo"/>
                <w:noProof/>
                <w:lang w:val="es-MX" w:eastAsia="ko-KR"/>
              </w:rPr>
              <w:t xml:space="preserve">ANEXO 1. Seguimiento a la IV Conferencia LATINOSAN 2016, </w:t>
            </w:r>
            <w:r w:rsidR="00D76785" w:rsidRPr="00AB0DE5">
              <w:rPr>
                <w:rStyle w:val="Hipervnculo"/>
                <w:rFonts w:cstheme="minorHAnsi"/>
                <w:noProof/>
                <w:lang w:val="es-MX"/>
              </w:rPr>
              <w:t>Saneamiento universal</w:t>
            </w:r>
            <w:r w:rsidR="00D76785">
              <w:rPr>
                <w:noProof/>
                <w:webHidden/>
              </w:rPr>
              <w:tab/>
            </w:r>
            <w:r w:rsidR="00D76785">
              <w:rPr>
                <w:noProof/>
                <w:webHidden/>
              </w:rPr>
              <w:fldChar w:fldCharType="begin"/>
            </w:r>
            <w:r w:rsidR="00D76785">
              <w:rPr>
                <w:noProof/>
                <w:webHidden/>
              </w:rPr>
              <w:instrText xml:space="preserve"> PAGEREF _Toc460708747 \h </w:instrText>
            </w:r>
            <w:r w:rsidR="00D76785">
              <w:rPr>
                <w:noProof/>
                <w:webHidden/>
              </w:rPr>
            </w:r>
            <w:r w:rsidR="00D76785">
              <w:rPr>
                <w:noProof/>
                <w:webHidden/>
              </w:rPr>
              <w:fldChar w:fldCharType="separate"/>
            </w:r>
            <w:r w:rsidR="008E2E8D">
              <w:rPr>
                <w:noProof/>
                <w:webHidden/>
              </w:rPr>
              <w:t>13</w:t>
            </w:r>
            <w:r w:rsidR="00D76785">
              <w:rPr>
                <w:noProof/>
                <w:webHidden/>
              </w:rPr>
              <w:fldChar w:fldCharType="end"/>
            </w:r>
          </w:hyperlink>
        </w:p>
        <w:p w:rsidR="00D76785" w:rsidRDefault="007A54D2">
          <w:pPr>
            <w:pStyle w:val="TDC2"/>
            <w:tabs>
              <w:tab w:val="right" w:leader="dot" w:pos="8828"/>
            </w:tabs>
            <w:rPr>
              <w:rFonts w:asciiTheme="minorHAnsi" w:eastAsiaTheme="minorEastAsia" w:hAnsiTheme="minorHAnsi" w:cstheme="minorBidi"/>
              <w:noProof/>
              <w:lang w:val="es-ES_tradnl" w:eastAsia="es-ES_tradnl"/>
            </w:rPr>
          </w:pPr>
          <w:hyperlink w:anchor="_Toc460708748" w:history="1">
            <w:r w:rsidR="00D76785" w:rsidRPr="00AB0DE5">
              <w:rPr>
                <w:rStyle w:val="Hipervnculo"/>
                <w:noProof/>
                <w:lang w:val="es-MX" w:eastAsia="ko-KR"/>
              </w:rPr>
              <w:t>ANEXO 2. COMISIÓN COORDINADORA DEL FORO</w:t>
            </w:r>
            <w:r w:rsidR="00D76785">
              <w:rPr>
                <w:noProof/>
                <w:webHidden/>
              </w:rPr>
              <w:tab/>
            </w:r>
            <w:r w:rsidR="00D76785">
              <w:rPr>
                <w:noProof/>
                <w:webHidden/>
              </w:rPr>
              <w:fldChar w:fldCharType="begin"/>
            </w:r>
            <w:r w:rsidR="00D76785">
              <w:rPr>
                <w:noProof/>
                <w:webHidden/>
              </w:rPr>
              <w:instrText xml:space="preserve"> PAGEREF _Toc460708748 \h </w:instrText>
            </w:r>
            <w:r w:rsidR="00D76785">
              <w:rPr>
                <w:noProof/>
                <w:webHidden/>
              </w:rPr>
            </w:r>
            <w:r w:rsidR="00D76785">
              <w:rPr>
                <w:noProof/>
                <w:webHidden/>
              </w:rPr>
              <w:fldChar w:fldCharType="separate"/>
            </w:r>
            <w:r w:rsidR="008E2E8D">
              <w:rPr>
                <w:noProof/>
                <w:webHidden/>
              </w:rPr>
              <w:t>14</w:t>
            </w:r>
            <w:r w:rsidR="00D76785">
              <w:rPr>
                <w:noProof/>
                <w:webHidden/>
              </w:rPr>
              <w:fldChar w:fldCharType="end"/>
            </w:r>
          </w:hyperlink>
        </w:p>
        <w:p w:rsidR="00D76785" w:rsidRDefault="007A54D2">
          <w:pPr>
            <w:pStyle w:val="TDC2"/>
            <w:tabs>
              <w:tab w:val="right" w:leader="dot" w:pos="8828"/>
            </w:tabs>
            <w:rPr>
              <w:rFonts w:asciiTheme="minorHAnsi" w:eastAsiaTheme="minorEastAsia" w:hAnsiTheme="minorHAnsi" w:cstheme="minorBidi"/>
              <w:noProof/>
              <w:lang w:val="es-ES_tradnl" w:eastAsia="es-ES_tradnl"/>
            </w:rPr>
          </w:pPr>
          <w:hyperlink w:anchor="_Toc460708749" w:history="1">
            <w:r w:rsidR="00D76785" w:rsidRPr="00AB0DE5">
              <w:rPr>
                <w:rStyle w:val="Hipervnculo"/>
                <w:noProof/>
                <w:lang w:val="es-MX" w:eastAsia="ko-KR"/>
              </w:rPr>
              <w:t>ANEXO 3. PROGRAMA DEL FORO</w:t>
            </w:r>
            <w:r w:rsidR="00D76785">
              <w:rPr>
                <w:noProof/>
                <w:webHidden/>
              </w:rPr>
              <w:tab/>
            </w:r>
            <w:r w:rsidR="00D76785">
              <w:rPr>
                <w:noProof/>
                <w:webHidden/>
              </w:rPr>
              <w:fldChar w:fldCharType="begin"/>
            </w:r>
            <w:r w:rsidR="00D76785">
              <w:rPr>
                <w:noProof/>
                <w:webHidden/>
              </w:rPr>
              <w:instrText xml:space="preserve"> PAGEREF _Toc460708749 \h </w:instrText>
            </w:r>
            <w:r w:rsidR="00D76785">
              <w:rPr>
                <w:noProof/>
                <w:webHidden/>
              </w:rPr>
            </w:r>
            <w:r w:rsidR="00D76785">
              <w:rPr>
                <w:noProof/>
                <w:webHidden/>
              </w:rPr>
              <w:fldChar w:fldCharType="separate"/>
            </w:r>
            <w:r w:rsidR="008E2E8D">
              <w:rPr>
                <w:noProof/>
                <w:webHidden/>
              </w:rPr>
              <w:t>15</w:t>
            </w:r>
            <w:r w:rsidR="00D76785">
              <w:rPr>
                <w:noProof/>
                <w:webHidden/>
              </w:rPr>
              <w:fldChar w:fldCharType="end"/>
            </w:r>
          </w:hyperlink>
        </w:p>
        <w:p w:rsidR="00D76785" w:rsidRDefault="007A54D2">
          <w:pPr>
            <w:pStyle w:val="TDC2"/>
            <w:tabs>
              <w:tab w:val="right" w:leader="dot" w:pos="8828"/>
            </w:tabs>
            <w:rPr>
              <w:rFonts w:asciiTheme="minorHAnsi" w:eastAsiaTheme="minorEastAsia" w:hAnsiTheme="minorHAnsi" w:cstheme="minorBidi"/>
              <w:noProof/>
              <w:lang w:val="es-ES_tradnl" w:eastAsia="es-ES_tradnl"/>
            </w:rPr>
          </w:pPr>
          <w:hyperlink w:anchor="_Toc460708750" w:history="1">
            <w:r w:rsidR="00D76785" w:rsidRPr="00AB0DE5">
              <w:rPr>
                <w:rStyle w:val="Hipervnculo"/>
                <w:noProof/>
                <w:lang w:val="es-MX" w:eastAsia="ko-KR"/>
              </w:rPr>
              <w:t>ANEXO 4. EVALUACION DEL IV NICARAGUASAN 2016 Y PROXIMOS PASOS</w:t>
            </w:r>
            <w:r w:rsidR="00D76785">
              <w:rPr>
                <w:noProof/>
                <w:webHidden/>
              </w:rPr>
              <w:tab/>
            </w:r>
            <w:r w:rsidR="00D76785">
              <w:rPr>
                <w:noProof/>
                <w:webHidden/>
              </w:rPr>
              <w:fldChar w:fldCharType="begin"/>
            </w:r>
            <w:r w:rsidR="00D76785">
              <w:rPr>
                <w:noProof/>
                <w:webHidden/>
              </w:rPr>
              <w:instrText xml:space="preserve"> PAGEREF _Toc460708750 \h </w:instrText>
            </w:r>
            <w:r w:rsidR="00D76785">
              <w:rPr>
                <w:noProof/>
                <w:webHidden/>
              </w:rPr>
            </w:r>
            <w:r w:rsidR="00D76785">
              <w:rPr>
                <w:noProof/>
                <w:webHidden/>
              </w:rPr>
              <w:fldChar w:fldCharType="separate"/>
            </w:r>
            <w:r w:rsidR="008E2E8D">
              <w:rPr>
                <w:noProof/>
                <w:webHidden/>
              </w:rPr>
              <w:t>19</w:t>
            </w:r>
            <w:r w:rsidR="00D76785">
              <w:rPr>
                <w:noProof/>
                <w:webHidden/>
              </w:rPr>
              <w:fldChar w:fldCharType="end"/>
            </w:r>
          </w:hyperlink>
        </w:p>
        <w:p w:rsidR="00E96233" w:rsidRDefault="00890EA6">
          <w:pPr>
            <w:rPr>
              <w:b/>
              <w:bCs/>
              <w:lang w:val="es-ES"/>
            </w:rPr>
          </w:pPr>
          <w:r w:rsidRPr="00890EA6">
            <w:rPr>
              <w:b/>
              <w:bCs/>
              <w:sz w:val="24"/>
              <w:szCs w:val="24"/>
              <w:lang w:val="es-ES"/>
            </w:rPr>
            <w:fldChar w:fldCharType="end"/>
          </w:r>
        </w:p>
      </w:sdtContent>
    </w:sdt>
    <w:p w:rsidR="004763DE" w:rsidRDefault="004763DE">
      <w:pPr>
        <w:rPr>
          <w:rFonts w:asciiTheme="majorHAnsi" w:eastAsiaTheme="majorEastAsia" w:hAnsiTheme="majorHAnsi" w:cstheme="majorBidi"/>
          <w:b/>
          <w:bCs/>
          <w:color w:val="365F91" w:themeColor="accent1" w:themeShade="BF"/>
          <w:sz w:val="28"/>
          <w:szCs w:val="28"/>
        </w:rPr>
      </w:pPr>
      <w:r>
        <w:br w:type="page"/>
      </w:r>
    </w:p>
    <w:p w:rsidR="00A873B6" w:rsidRPr="00A873B6" w:rsidRDefault="00A873B6" w:rsidP="00EC1078">
      <w:pPr>
        <w:pStyle w:val="Ttulo1"/>
      </w:pPr>
      <w:bookmarkStart w:id="0" w:name="_Toc460708735"/>
      <w:r w:rsidRPr="00A873B6">
        <w:lastRenderedPageBreak/>
        <w:t>RESUMEN EJECUTIVO</w:t>
      </w:r>
      <w:bookmarkEnd w:id="0"/>
    </w:p>
    <w:p w:rsidR="00A873B6" w:rsidRDefault="00A873B6" w:rsidP="00F5725A">
      <w:pPr>
        <w:spacing w:after="0" w:line="240" w:lineRule="auto"/>
      </w:pPr>
    </w:p>
    <w:p w:rsidR="00077CB3" w:rsidRPr="00077CB3" w:rsidRDefault="00077CB3" w:rsidP="00077CB3">
      <w:pPr>
        <w:spacing w:after="0" w:line="240" w:lineRule="auto"/>
        <w:jc w:val="both"/>
        <w:rPr>
          <w:rFonts w:asciiTheme="minorHAnsi" w:hAnsiTheme="minorHAnsi"/>
        </w:rPr>
      </w:pPr>
      <w:r w:rsidRPr="00077CB3">
        <w:rPr>
          <w:rFonts w:asciiTheme="minorHAnsi" w:hAnsiTheme="minorHAnsi"/>
        </w:rPr>
        <w:t>En Nicaragua desde 1990 hubo un aumento del acceso a instalaciones de saneamiento mejoradas a nivel general de 44% al 68%; en la zona rural el aumento fue del 26% al 56%. Cabe destacar que el Programa Conjunto WHO/UNICEF de Monitoreo del Abastecimiento de Agua y del Saneamiento (PCM, 2015) que ha seguido los progresos que se han realizado durante los ODM apunta que en el país aún queda una población de 457 mil personas que continua con la Defecación al aire libre. Según estudio del Banco Mundial contabilizan pérdidas económicas causadas por el saneamiento e higiene inadecuados en el año 2009 que ascendieron a C$ 1.9 mil millones de córdobas equivalentes a US$ 95 millones de dólares.|</w:t>
      </w:r>
    </w:p>
    <w:p w:rsidR="00077CB3" w:rsidRPr="00077CB3" w:rsidRDefault="00077CB3" w:rsidP="00077CB3">
      <w:pPr>
        <w:spacing w:after="0" w:line="240" w:lineRule="auto"/>
        <w:jc w:val="both"/>
        <w:rPr>
          <w:rFonts w:asciiTheme="minorHAnsi" w:hAnsiTheme="minorHAnsi"/>
        </w:rPr>
      </w:pPr>
    </w:p>
    <w:p w:rsidR="00077CB3" w:rsidRDefault="00077CB3" w:rsidP="00077CB3">
      <w:pPr>
        <w:spacing w:after="0" w:line="240" w:lineRule="auto"/>
        <w:jc w:val="both"/>
        <w:rPr>
          <w:rFonts w:asciiTheme="minorHAnsi" w:hAnsiTheme="minorHAnsi"/>
        </w:rPr>
      </w:pPr>
      <w:r w:rsidRPr="00077CB3">
        <w:rPr>
          <w:rFonts w:asciiTheme="minorHAnsi" w:hAnsiTheme="minorHAnsi"/>
        </w:rPr>
        <w:t xml:space="preserve">La Red Nacional de Agua Potable y Saneamiento (RASNIC) contribuyendo al cumplimiento de las nuevas </w:t>
      </w:r>
      <w:r w:rsidR="00C340D4" w:rsidRPr="00077CB3">
        <w:rPr>
          <w:rFonts w:asciiTheme="minorHAnsi" w:hAnsiTheme="minorHAnsi"/>
        </w:rPr>
        <w:t xml:space="preserve">Objetivos </w:t>
      </w:r>
      <w:r w:rsidRPr="00077CB3">
        <w:rPr>
          <w:rFonts w:asciiTheme="minorHAnsi" w:hAnsiTheme="minorHAnsi"/>
        </w:rPr>
        <w:t xml:space="preserve">de Desarrollo Sostenible y consciente que el acceso a </w:t>
      </w:r>
      <w:r w:rsidR="00E613E0">
        <w:rPr>
          <w:rFonts w:asciiTheme="minorHAnsi" w:hAnsiTheme="minorHAnsi"/>
        </w:rPr>
        <w:t>l</w:t>
      </w:r>
      <w:r w:rsidRPr="00077CB3">
        <w:rPr>
          <w:rFonts w:asciiTheme="minorHAnsi" w:hAnsiTheme="minorHAnsi"/>
        </w:rPr>
        <w:t xml:space="preserve">os servicios es un derecho humano, esencial para la vida, la salud, el ambiente, el turismo y el desarrollo socioeconómico, impulsa por cuarta vez el Foro Nacional </w:t>
      </w:r>
      <w:r>
        <w:rPr>
          <w:rFonts w:asciiTheme="minorHAnsi" w:hAnsiTheme="minorHAnsi"/>
        </w:rPr>
        <w:t xml:space="preserve">y Feria de Tecnología IV </w:t>
      </w:r>
      <w:proofErr w:type="spellStart"/>
      <w:r w:rsidRPr="00077CB3">
        <w:rPr>
          <w:rFonts w:asciiTheme="minorHAnsi" w:hAnsiTheme="minorHAnsi"/>
        </w:rPr>
        <w:t>NicaraguaSAN</w:t>
      </w:r>
      <w:proofErr w:type="spellEnd"/>
      <w:r w:rsidRPr="00077CB3">
        <w:rPr>
          <w:rFonts w:asciiTheme="minorHAnsi" w:hAnsiTheme="minorHAnsi"/>
        </w:rPr>
        <w:t xml:space="preserve"> 2016. </w:t>
      </w:r>
    </w:p>
    <w:p w:rsidR="00E51411" w:rsidRPr="00077CB3" w:rsidRDefault="00E51411" w:rsidP="00077CB3">
      <w:pPr>
        <w:spacing w:after="0" w:line="240" w:lineRule="auto"/>
        <w:jc w:val="both"/>
        <w:rPr>
          <w:rFonts w:asciiTheme="minorHAnsi" w:hAnsiTheme="minorHAnsi"/>
        </w:rPr>
      </w:pPr>
    </w:p>
    <w:p w:rsidR="009D5BBD" w:rsidRDefault="00F21306" w:rsidP="00F21306">
      <w:pPr>
        <w:spacing w:after="0" w:line="240" w:lineRule="auto"/>
        <w:jc w:val="both"/>
        <w:rPr>
          <w:rFonts w:cs="Calibri"/>
        </w:rPr>
      </w:pPr>
      <w:r w:rsidRPr="00BB444B">
        <w:rPr>
          <w:rFonts w:cs="Calibri"/>
        </w:rPr>
        <w:t xml:space="preserve">Comprometidos en este esfuerzo, </w:t>
      </w:r>
      <w:r w:rsidRPr="00A1761D">
        <w:rPr>
          <w:rFonts w:cs="Calibri"/>
        </w:rPr>
        <w:t>la Red de Agua y Sa</w:t>
      </w:r>
      <w:r>
        <w:rPr>
          <w:rFonts w:cs="Calibri"/>
        </w:rPr>
        <w:t>neamiento de Nicaragua (RASNIC) y sus</w:t>
      </w:r>
      <w:r w:rsidRPr="00BB444B">
        <w:rPr>
          <w:rFonts w:cs="Calibri"/>
        </w:rPr>
        <w:t xml:space="preserve"> </w:t>
      </w:r>
      <w:r>
        <w:rPr>
          <w:rFonts w:cs="Calibri"/>
        </w:rPr>
        <w:t xml:space="preserve">organismos miembros ONGAWA, </w:t>
      </w:r>
      <w:proofErr w:type="spellStart"/>
      <w:r w:rsidRPr="001830A3">
        <w:rPr>
          <w:rFonts w:cs="Calibri"/>
        </w:rPr>
        <w:t>WaterAid</w:t>
      </w:r>
      <w:proofErr w:type="spellEnd"/>
      <w:r w:rsidRPr="001830A3">
        <w:rPr>
          <w:rFonts w:cs="Calibri"/>
        </w:rPr>
        <w:t>, Water for People Nicaragua, Raleigh Internacional, BORDA,</w:t>
      </w:r>
      <w:r>
        <w:rPr>
          <w:rFonts w:cs="Calibri"/>
        </w:rPr>
        <w:t xml:space="preserve"> ACRA, </w:t>
      </w:r>
      <w:r w:rsidRPr="001830A3">
        <w:rPr>
          <w:rFonts w:cs="Calibri"/>
        </w:rPr>
        <w:t>Red Nacional de Comités de Ag</w:t>
      </w:r>
      <w:r>
        <w:rPr>
          <w:rFonts w:cs="Calibri"/>
        </w:rPr>
        <w:t>ua Potable y Saneamiento (Red CAPS);</w:t>
      </w:r>
      <w:r w:rsidRPr="00BB444B">
        <w:rPr>
          <w:rFonts w:cs="Calibri"/>
        </w:rPr>
        <w:t xml:space="preserve"> </w:t>
      </w:r>
      <w:r w:rsidRPr="00A1761D">
        <w:rPr>
          <w:rFonts w:cs="Calibri"/>
        </w:rPr>
        <w:t>en conjunto con</w:t>
      </w:r>
      <w:r>
        <w:rPr>
          <w:rFonts w:cs="Calibri"/>
        </w:rPr>
        <w:t xml:space="preserve"> e</w:t>
      </w:r>
      <w:r w:rsidRPr="00A1761D">
        <w:rPr>
          <w:rFonts w:cs="Calibri"/>
        </w:rPr>
        <w:t>l Consejo Nicaragüense de Ciencia y Tecnología (CONICYT),</w:t>
      </w:r>
      <w:r>
        <w:rPr>
          <w:rFonts w:cs="Calibri"/>
        </w:rPr>
        <w:t xml:space="preserve"> </w:t>
      </w:r>
      <w:r w:rsidRPr="00BB444B">
        <w:rPr>
          <w:rFonts w:cs="Calibri"/>
        </w:rPr>
        <w:t xml:space="preserve">la Universidad Centroamericana, Universidad Nacional Agraria, Universidad Nacional de Ingeniería, </w:t>
      </w:r>
      <w:r>
        <w:rPr>
          <w:rFonts w:cs="Calibri"/>
        </w:rPr>
        <w:t xml:space="preserve">la </w:t>
      </w:r>
      <w:r w:rsidRPr="00BB444B">
        <w:rPr>
          <w:rFonts w:cs="Calibri"/>
        </w:rPr>
        <w:t>Unión Nicaragüense de Responsabili</w:t>
      </w:r>
      <w:r w:rsidR="009D5BBD">
        <w:rPr>
          <w:rFonts w:cs="Calibri"/>
        </w:rPr>
        <w:t>dad Social Empresarial (</w:t>
      </w:r>
      <w:proofErr w:type="spellStart"/>
      <w:r w:rsidR="009D5BBD">
        <w:rPr>
          <w:rFonts w:cs="Calibri"/>
        </w:rPr>
        <w:t>uniRSE</w:t>
      </w:r>
      <w:proofErr w:type="spellEnd"/>
      <w:r w:rsidR="009D5BBD">
        <w:rPr>
          <w:rFonts w:cs="Calibri"/>
        </w:rPr>
        <w:t>).</w:t>
      </w:r>
      <w:r w:rsidRPr="00BB444B">
        <w:rPr>
          <w:rFonts w:cs="Calibri"/>
        </w:rPr>
        <w:t xml:space="preserve"> </w:t>
      </w:r>
      <w:r w:rsidR="009D5BBD" w:rsidRPr="00077CB3">
        <w:rPr>
          <w:rFonts w:asciiTheme="minorHAnsi" w:hAnsiTheme="minorHAnsi"/>
        </w:rPr>
        <w:t xml:space="preserve">Con el apoyo de la </w:t>
      </w:r>
      <w:r w:rsidR="009D5BBD">
        <w:rPr>
          <w:rFonts w:asciiTheme="minorHAnsi" w:hAnsiTheme="minorHAnsi"/>
        </w:rPr>
        <w:t xml:space="preserve">Iniciativa Paragua - </w:t>
      </w:r>
      <w:r w:rsidR="009D5BBD" w:rsidRPr="00077CB3">
        <w:rPr>
          <w:rFonts w:asciiTheme="minorHAnsi" w:hAnsiTheme="minorHAnsi"/>
        </w:rPr>
        <w:t>Agencia Española de Cooperación Internacional para el Desarrollo (AECID)</w:t>
      </w:r>
      <w:r w:rsidR="009D5BBD">
        <w:rPr>
          <w:rFonts w:asciiTheme="minorHAnsi" w:hAnsiTheme="minorHAnsi"/>
        </w:rPr>
        <w:t xml:space="preserve">, </w:t>
      </w:r>
      <w:proofErr w:type="spellStart"/>
      <w:r w:rsidR="009B0973">
        <w:rPr>
          <w:rFonts w:asciiTheme="minorHAnsi" w:hAnsiTheme="minorHAnsi"/>
        </w:rPr>
        <w:t>World</w:t>
      </w:r>
      <w:proofErr w:type="spellEnd"/>
      <w:r w:rsidR="009B0973">
        <w:rPr>
          <w:rFonts w:asciiTheme="minorHAnsi" w:hAnsiTheme="minorHAnsi"/>
        </w:rPr>
        <w:t xml:space="preserve"> Visión, </w:t>
      </w:r>
      <w:r w:rsidR="009D5BBD" w:rsidRPr="00077CB3">
        <w:rPr>
          <w:rFonts w:asciiTheme="minorHAnsi" w:hAnsiTheme="minorHAnsi"/>
        </w:rPr>
        <w:t>Cooperación Alemana GIZ, la Cooper</w:t>
      </w:r>
      <w:r w:rsidR="009D5BBD">
        <w:rPr>
          <w:rFonts w:asciiTheme="minorHAnsi" w:hAnsiTheme="minorHAnsi"/>
        </w:rPr>
        <w:t>ación Suiza en América Central,</w:t>
      </w:r>
      <w:r w:rsidR="009D5BBD" w:rsidRPr="00F21306">
        <w:rPr>
          <w:rFonts w:cs="Calibri"/>
        </w:rPr>
        <w:t xml:space="preserve"> </w:t>
      </w:r>
      <w:r w:rsidR="009D5BBD">
        <w:rPr>
          <w:rFonts w:cs="Calibri"/>
        </w:rPr>
        <w:t>el Programa de Agua y Saneamiento del Banco Mundial</w:t>
      </w:r>
      <w:r w:rsidR="009D5BBD" w:rsidRPr="00077CB3">
        <w:rPr>
          <w:rFonts w:asciiTheme="minorHAnsi" w:hAnsiTheme="minorHAnsi"/>
        </w:rPr>
        <w:t>.</w:t>
      </w:r>
    </w:p>
    <w:p w:rsidR="003C18E0" w:rsidRPr="004A3CC1" w:rsidRDefault="003C18E0" w:rsidP="00077CB3">
      <w:pPr>
        <w:spacing w:after="0" w:line="240" w:lineRule="auto"/>
        <w:jc w:val="both"/>
        <w:rPr>
          <w:rFonts w:asciiTheme="minorHAnsi" w:hAnsiTheme="minorHAnsi" w:cstheme="minorHAnsi"/>
        </w:rPr>
      </w:pPr>
    </w:p>
    <w:p w:rsidR="00715FCA" w:rsidRDefault="009D5BBD" w:rsidP="00F96DD6">
      <w:pPr>
        <w:spacing w:after="0" w:line="240" w:lineRule="auto"/>
        <w:jc w:val="both"/>
        <w:rPr>
          <w:rFonts w:asciiTheme="minorHAnsi" w:hAnsiTheme="minorHAnsi" w:cstheme="minorHAnsi"/>
        </w:rPr>
      </w:pPr>
      <w:r>
        <w:rPr>
          <w:rFonts w:asciiTheme="minorHAnsi" w:hAnsiTheme="minorHAnsi" w:cstheme="minorHAnsi"/>
        </w:rPr>
        <w:t>P</w:t>
      </w:r>
      <w:r w:rsidR="00F96DD6" w:rsidRPr="004A3CC1">
        <w:rPr>
          <w:rFonts w:asciiTheme="minorHAnsi" w:hAnsiTheme="minorHAnsi" w:cstheme="minorHAnsi"/>
        </w:rPr>
        <w:t>articipa</w:t>
      </w:r>
      <w:r w:rsidR="00F96DD6">
        <w:rPr>
          <w:rFonts w:cstheme="minorHAnsi"/>
        </w:rPr>
        <w:t xml:space="preserve">ron </w:t>
      </w:r>
      <w:r w:rsidR="002B531F">
        <w:rPr>
          <w:rFonts w:asciiTheme="minorHAnsi" w:hAnsiTheme="minorHAnsi" w:cstheme="minorHAnsi"/>
        </w:rPr>
        <w:t>272</w:t>
      </w:r>
      <w:r w:rsidR="00F96DD6" w:rsidRPr="004A3CC1">
        <w:rPr>
          <w:rFonts w:asciiTheme="minorHAnsi" w:hAnsiTheme="minorHAnsi" w:cstheme="minorHAnsi"/>
        </w:rPr>
        <w:t xml:space="preserve"> personas, incluyendo expositores internacionales</w:t>
      </w:r>
      <w:r w:rsidR="003C18E0">
        <w:rPr>
          <w:rFonts w:asciiTheme="minorHAnsi" w:hAnsiTheme="minorHAnsi" w:cstheme="minorHAnsi"/>
        </w:rPr>
        <w:t>, regionales</w:t>
      </w:r>
      <w:r w:rsidR="00F96DD6" w:rsidRPr="004A3CC1">
        <w:rPr>
          <w:rFonts w:asciiTheme="minorHAnsi" w:hAnsiTheme="minorHAnsi" w:cstheme="minorHAnsi"/>
        </w:rPr>
        <w:t xml:space="preserve"> y nacionales</w:t>
      </w:r>
      <w:r w:rsidR="00E613E0">
        <w:rPr>
          <w:rFonts w:asciiTheme="minorHAnsi" w:hAnsiTheme="minorHAnsi" w:cstheme="minorHAnsi"/>
        </w:rPr>
        <w:t>,</w:t>
      </w:r>
      <w:r w:rsidR="00F96DD6" w:rsidRPr="004A3CC1">
        <w:rPr>
          <w:rFonts w:asciiTheme="minorHAnsi" w:hAnsiTheme="minorHAnsi" w:cstheme="minorHAnsi"/>
        </w:rPr>
        <w:t xml:space="preserve"> funcionarios y técnicos de instituciones </w:t>
      </w:r>
      <w:r w:rsidR="00F96DD6" w:rsidRPr="004A3CC1">
        <w:rPr>
          <w:rFonts w:cstheme="minorHAnsi"/>
        </w:rPr>
        <w:t xml:space="preserve">Gobierno </w:t>
      </w:r>
      <w:r w:rsidR="00F96DD6" w:rsidRPr="004A3CC1">
        <w:rPr>
          <w:rFonts w:asciiTheme="minorHAnsi" w:hAnsiTheme="minorHAnsi" w:cstheme="minorHAnsi"/>
        </w:rPr>
        <w:t xml:space="preserve">nacional como CONICYT, Gobierno Regional de Caribe Sur y municipalidades; ONG miembros de RASNIC; </w:t>
      </w:r>
      <w:r w:rsidR="00F96DD6" w:rsidRPr="004A3CC1">
        <w:rPr>
          <w:rFonts w:asciiTheme="minorHAnsi" w:hAnsiTheme="minorHAnsi"/>
          <w:lang w:val="es-ES"/>
        </w:rPr>
        <w:t>represent</w:t>
      </w:r>
      <w:r w:rsidR="00715FCA">
        <w:rPr>
          <w:rFonts w:asciiTheme="minorHAnsi" w:hAnsiTheme="minorHAnsi"/>
          <w:lang w:val="es-ES"/>
        </w:rPr>
        <w:t xml:space="preserve">antes de la cooperación externa, </w:t>
      </w:r>
      <w:r w:rsidR="003C18E0">
        <w:rPr>
          <w:rFonts w:asciiTheme="minorHAnsi" w:hAnsiTheme="minorHAnsi"/>
          <w:lang w:val="es-ES"/>
        </w:rPr>
        <w:t>consultores</w:t>
      </w:r>
      <w:r w:rsidR="00715FCA">
        <w:rPr>
          <w:rFonts w:asciiTheme="minorHAnsi" w:hAnsiTheme="minorHAnsi"/>
          <w:lang w:val="es-ES"/>
        </w:rPr>
        <w:t>,</w:t>
      </w:r>
      <w:r w:rsidR="00F96DD6" w:rsidRPr="004A3CC1">
        <w:rPr>
          <w:rFonts w:asciiTheme="minorHAnsi" w:hAnsiTheme="minorHAnsi"/>
          <w:lang w:val="es-ES"/>
        </w:rPr>
        <w:t xml:space="preserve"> docentes y estudiantes de las </w:t>
      </w:r>
      <w:r w:rsidR="00F96DD6" w:rsidRPr="004A3CC1">
        <w:rPr>
          <w:rFonts w:asciiTheme="minorHAnsi" w:hAnsiTheme="minorHAnsi" w:cstheme="minorHAnsi"/>
        </w:rPr>
        <w:t xml:space="preserve">universidades UNI, UNA, UCA, Comités de Agua Potable </w:t>
      </w:r>
      <w:r w:rsidR="0066540F">
        <w:rPr>
          <w:rFonts w:asciiTheme="minorHAnsi" w:hAnsiTheme="minorHAnsi" w:cstheme="minorHAnsi"/>
        </w:rPr>
        <w:t xml:space="preserve">y Saneamiento </w:t>
      </w:r>
      <w:r w:rsidR="00F96DD6" w:rsidRPr="004A3CC1">
        <w:rPr>
          <w:rFonts w:asciiTheme="minorHAnsi" w:hAnsiTheme="minorHAnsi" w:cstheme="minorHAnsi"/>
        </w:rPr>
        <w:t>(</w:t>
      </w:r>
      <w:r w:rsidR="00F96DD6" w:rsidRPr="004A3CC1">
        <w:rPr>
          <w:rFonts w:asciiTheme="minorHAnsi" w:hAnsiTheme="minorHAnsi"/>
          <w:lang w:val="es-ES"/>
        </w:rPr>
        <w:t>CAPS)</w:t>
      </w:r>
      <w:r w:rsidR="00F96DD6" w:rsidRPr="004A3CC1">
        <w:rPr>
          <w:rFonts w:asciiTheme="minorHAnsi" w:hAnsiTheme="minorHAnsi" w:cstheme="minorHAnsi"/>
        </w:rPr>
        <w:t xml:space="preserve"> y empresas privadas </w:t>
      </w:r>
      <w:r w:rsidR="00F96DD6">
        <w:rPr>
          <w:rFonts w:cstheme="minorHAnsi"/>
        </w:rPr>
        <w:t>de</w:t>
      </w:r>
      <w:r w:rsidR="003C18E0">
        <w:rPr>
          <w:rFonts w:asciiTheme="minorHAnsi" w:hAnsiTheme="minorHAnsi" w:cstheme="minorHAnsi"/>
        </w:rPr>
        <w:t>l sector de agua y saneamiento.</w:t>
      </w:r>
    </w:p>
    <w:p w:rsidR="003C18E0" w:rsidRPr="002056E9" w:rsidRDefault="003C18E0" w:rsidP="00F96DD6">
      <w:pPr>
        <w:spacing w:after="0" w:line="240" w:lineRule="auto"/>
        <w:jc w:val="both"/>
        <w:rPr>
          <w:rFonts w:cstheme="minorHAnsi"/>
        </w:rPr>
      </w:pPr>
    </w:p>
    <w:p w:rsidR="002056E9" w:rsidRPr="00E51411" w:rsidRDefault="00E16644" w:rsidP="002056E9">
      <w:pPr>
        <w:spacing w:after="0" w:line="240" w:lineRule="auto"/>
        <w:jc w:val="both"/>
        <w:rPr>
          <w:rFonts w:asciiTheme="minorHAnsi" w:hAnsiTheme="minorHAnsi" w:cstheme="minorHAnsi"/>
        </w:rPr>
      </w:pPr>
      <w:r>
        <w:t>Después</w:t>
      </w:r>
      <w:r w:rsidR="00E51411">
        <w:t xml:space="preserve"> del Acto de Apertura s</w:t>
      </w:r>
      <w:r w:rsidR="00715FCA" w:rsidRPr="002056E9">
        <w:t>e brindaron</w:t>
      </w:r>
      <w:r w:rsidR="002B531F" w:rsidRPr="002056E9">
        <w:t xml:space="preserve"> </w:t>
      </w:r>
      <w:r w:rsidR="00715FCA" w:rsidRPr="002056E9">
        <w:t>conferencias magistrales por expertos</w:t>
      </w:r>
      <w:r w:rsidR="002056E9" w:rsidRPr="002056E9">
        <w:rPr>
          <w:rFonts w:asciiTheme="minorHAnsi" w:hAnsiTheme="minorHAnsi" w:cstheme="minorHAnsi"/>
        </w:rPr>
        <w:t xml:space="preserve">, la primera sobre el Universalidad, Calidad y Sostenibilidad de los Servicios de Agua Potable y Saneamiento: un Sueño Alcanzable “PARA TODOS, POR SIEMPRE”. Martin Rivera- Coordinador Para Todos y Por </w:t>
      </w:r>
      <w:r w:rsidR="002056E9" w:rsidRPr="00E51411">
        <w:rPr>
          <w:rFonts w:asciiTheme="minorHAnsi" w:hAnsiTheme="minorHAnsi" w:cstheme="minorHAnsi"/>
        </w:rPr>
        <w:t xml:space="preserve">Siempre de Honduras; y la segunda sobre el Centro de Tecnología SMART WASH. </w:t>
      </w:r>
      <w:proofErr w:type="spellStart"/>
      <w:r w:rsidR="002056E9" w:rsidRPr="00E51411">
        <w:rPr>
          <w:rFonts w:asciiTheme="minorHAnsi" w:hAnsiTheme="minorHAnsi" w:cstheme="minorHAnsi"/>
        </w:rPr>
        <w:t>Henk</w:t>
      </w:r>
      <w:proofErr w:type="spellEnd"/>
      <w:r w:rsidR="002056E9" w:rsidRPr="00E51411">
        <w:rPr>
          <w:rFonts w:asciiTheme="minorHAnsi" w:hAnsiTheme="minorHAnsi" w:cstheme="minorHAnsi"/>
        </w:rPr>
        <w:t xml:space="preserve"> </w:t>
      </w:r>
      <w:proofErr w:type="spellStart"/>
      <w:r w:rsidR="002056E9" w:rsidRPr="00E51411">
        <w:rPr>
          <w:rFonts w:asciiTheme="minorHAnsi" w:hAnsiTheme="minorHAnsi" w:cstheme="minorHAnsi"/>
        </w:rPr>
        <w:t>Holtslag</w:t>
      </w:r>
      <w:proofErr w:type="spellEnd"/>
      <w:r w:rsidR="002056E9" w:rsidRPr="00E51411">
        <w:rPr>
          <w:rFonts w:asciiTheme="minorHAnsi" w:hAnsiTheme="minorHAnsi" w:cstheme="minorHAnsi"/>
        </w:rPr>
        <w:t>.</w:t>
      </w:r>
    </w:p>
    <w:p w:rsidR="003C18E0" w:rsidRPr="00E51411" w:rsidRDefault="00E51411" w:rsidP="009D5BBD">
      <w:pPr>
        <w:spacing w:after="0" w:line="240" w:lineRule="auto"/>
        <w:jc w:val="both"/>
        <w:rPr>
          <w:rFonts w:asciiTheme="majorHAnsi" w:eastAsiaTheme="majorEastAsia" w:hAnsiTheme="majorHAnsi" w:cstheme="majorBidi"/>
          <w:b/>
          <w:bCs/>
          <w:sz w:val="28"/>
          <w:szCs w:val="28"/>
        </w:rPr>
      </w:pPr>
      <w:r w:rsidRPr="00E51411">
        <w:rPr>
          <w:rFonts w:cstheme="minorHAnsi"/>
        </w:rPr>
        <w:t xml:space="preserve">En base a las líneas temáticas priorizadas para el Foro y Feria, </w:t>
      </w:r>
      <w:r w:rsidR="00E16644">
        <w:rPr>
          <w:rFonts w:cstheme="minorHAnsi"/>
        </w:rPr>
        <w:t xml:space="preserve">en </w:t>
      </w:r>
      <w:r w:rsidR="009D5BBD">
        <w:rPr>
          <w:rFonts w:cstheme="minorHAnsi"/>
        </w:rPr>
        <w:t>simultáneo</w:t>
      </w:r>
      <w:r w:rsidR="00E16644">
        <w:rPr>
          <w:rFonts w:cstheme="minorHAnsi"/>
        </w:rPr>
        <w:t xml:space="preserve"> </w:t>
      </w:r>
      <w:r w:rsidRPr="00E51411">
        <w:rPr>
          <w:rFonts w:cstheme="minorHAnsi"/>
        </w:rPr>
        <w:t>s</w:t>
      </w:r>
      <w:r w:rsidR="00426209" w:rsidRPr="00E51411">
        <w:rPr>
          <w:rFonts w:cstheme="minorHAnsi"/>
        </w:rPr>
        <w:t xml:space="preserve">e presentaron </w:t>
      </w:r>
      <w:r w:rsidR="00CD3F2E">
        <w:rPr>
          <w:rFonts w:cstheme="minorHAnsi"/>
        </w:rPr>
        <w:t xml:space="preserve">once </w:t>
      </w:r>
      <w:r w:rsidR="00426209" w:rsidRPr="00E51411">
        <w:rPr>
          <w:rFonts w:cstheme="minorHAnsi"/>
        </w:rPr>
        <w:t xml:space="preserve">ponencias </w:t>
      </w:r>
      <w:r w:rsidR="00E613E0">
        <w:rPr>
          <w:rFonts w:cstheme="minorHAnsi"/>
        </w:rPr>
        <w:t>sobre</w:t>
      </w:r>
      <w:r w:rsidRPr="00E51411">
        <w:rPr>
          <w:rFonts w:cstheme="minorHAnsi"/>
        </w:rPr>
        <w:t xml:space="preserve"> Promoción de nuevas tecnologías adaptadas al cambio climático en el ámbito rural y urbano;</w:t>
      </w:r>
      <w:r w:rsidR="00426209" w:rsidRPr="00E51411">
        <w:rPr>
          <w:rFonts w:cstheme="minorHAnsi"/>
        </w:rPr>
        <w:t xml:space="preserve"> y </w:t>
      </w:r>
      <w:r w:rsidR="00CD3F2E">
        <w:rPr>
          <w:rFonts w:cstheme="minorHAnsi"/>
        </w:rPr>
        <w:t>seis</w:t>
      </w:r>
      <w:r w:rsidR="00426209" w:rsidRPr="00E51411">
        <w:rPr>
          <w:rFonts w:cstheme="minorHAnsi"/>
        </w:rPr>
        <w:t xml:space="preserve"> </w:t>
      </w:r>
      <w:r w:rsidRPr="00E51411">
        <w:rPr>
          <w:rFonts w:cstheme="minorHAnsi"/>
        </w:rPr>
        <w:t xml:space="preserve">sobre Modelos de intervención en el sector de Agua y Saneamiento. </w:t>
      </w:r>
      <w:r w:rsidR="00E16644" w:rsidRPr="00077CB3">
        <w:rPr>
          <w:rFonts w:asciiTheme="minorHAnsi" w:hAnsiTheme="minorHAnsi"/>
        </w:rPr>
        <w:t xml:space="preserve">Se </w:t>
      </w:r>
      <w:r w:rsidR="00E16644">
        <w:rPr>
          <w:rFonts w:asciiTheme="minorHAnsi" w:hAnsiTheme="minorHAnsi"/>
        </w:rPr>
        <w:t>realizaron</w:t>
      </w:r>
      <w:r w:rsidR="00E16644" w:rsidRPr="00077CB3">
        <w:rPr>
          <w:rFonts w:asciiTheme="minorHAnsi" w:hAnsiTheme="minorHAnsi"/>
        </w:rPr>
        <w:t xml:space="preserve"> </w:t>
      </w:r>
      <w:r w:rsidR="00E16644">
        <w:rPr>
          <w:rFonts w:asciiTheme="minorHAnsi" w:hAnsiTheme="minorHAnsi"/>
        </w:rPr>
        <w:t xml:space="preserve">las </w:t>
      </w:r>
      <w:r w:rsidR="00E16644" w:rsidRPr="00077CB3">
        <w:rPr>
          <w:rFonts w:asciiTheme="minorHAnsi" w:hAnsiTheme="minorHAnsi"/>
        </w:rPr>
        <w:t xml:space="preserve">exposiciones de propuestas de jóvenes universitarios y voluntarios </w:t>
      </w:r>
      <w:r w:rsidR="00E16644">
        <w:rPr>
          <w:rFonts w:asciiTheme="minorHAnsi" w:hAnsiTheme="minorHAnsi"/>
        </w:rPr>
        <w:t xml:space="preserve">con metodología de Café </w:t>
      </w:r>
      <w:proofErr w:type="spellStart"/>
      <w:r w:rsidR="00E16644">
        <w:rPr>
          <w:rFonts w:asciiTheme="minorHAnsi" w:hAnsiTheme="minorHAnsi"/>
        </w:rPr>
        <w:t>NicaSAN</w:t>
      </w:r>
      <w:proofErr w:type="spellEnd"/>
      <w:r w:rsidR="00E16644">
        <w:rPr>
          <w:rFonts w:asciiTheme="minorHAnsi" w:hAnsiTheme="minorHAnsi"/>
        </w:rPr>
        <w:t>.</w:t>
      </w:r>
      <w:r w:rsidR="009D5BBD">
        <w:rPr>
          <w:rFonts w:asciiTheme="minorHAnsi" w:hAnsiTheme="minorHAnsi"/>
        </w:rPr>
        <w:t xml:space="preserve"> </w:t>
      </w:r>
      <w:r w:rsidRPr="00E51411">
        <w:rPr>
          <w:rFonts w:cstheme="minorHAnsi"/>
        </w:rPr>
        <w:t xml:space="preserve">Asimismo, </w:t>
      </w:r>
      <w:r w:rsidR="009D5BBD">
        <w:rPr>
          <w:rFonts w:cstheme="minorHAnsi"/>
        </w:rPr>
        <w:t>en</w:t>
      </w:r>
      <w:r w:rsidR="00426209" w:rsidRPr="00E51411">
        <w:rPr>
          <w:rFonts w:cstheme="minorHAnsi"/>
        </w:rPr>
        <w:t xml:space="preserve"> la Feria de Tecnología </w:t>
      </w:r>
      <w:r w:rsidR="002056E9" w:rsidRPr="00E51411">
        <w:rPr>
          <w:rFonts w:cstheme="minorHAnsi"/>
        </w:rPr>
        <w:t>cinco</w:t>
      </w:r>
      <w:r w:rsidR="00426209" w:rsidRPr="00E51411">
        <w:rPr>
          <w:rFonts w:cstheme="minorHAnsi"/>
        </w:rPr>
        <w:t xml:space="preserve"> empresas promocionaron </w:t>
      </w:r>
      <w:r w:rsidR="002056E9" w:rsidRPr="00E51411">
        <w:rPr>
          <w:rFonts w:cstheme="minorHAnsi"/>
        </w:rPr>
        <w:t xml:space="preserve">nuevas opciones tecnológicas en </w:t>
      </w:r>
      <w:r w:rsidR="00426209" w:rsidRPr="00E51411">
        <w:rPr>
          <w:rFonts w:cstheme="minorHAnsi"/>
        </w:rPr>
        <w:t xml:space="preserve">servicios, equipos y materiales que ofrecen al sector de agua y saneamiento. </w:t>
      </w:r>
      <w:r w:rsidR="003C18E0" w:rsidRPr="00E51411">
        <w:br w:type="page"/>
      </w:r>
    </w:p>
    <w:p w:rsidR="00C5410C" w:rsidRPr="00372D19" w:rsidRDefault="00C5410C" w:rsidP="00E779D8">
      <w:pPr>
        <w:pStyle w:val="Ttulo1"/>
        <w:numPr>
          <w:ilvl w:val="0"/>
          <w:numId w:val="14"/>
        </w:numPr>
      </w:pPr>
      <w:bookmarkStart w:id="1" w:name="_Toc460708736"/>
      <w:r w:rsidRPr="00372D19">
        <w:lastRenderedPageBreak/>
        <w:t>Introducción</w:t>
      </w:r>
      <w:bookmarkEnd w:id="1"/>
    </w:p>
    <w:p w:rsidR="009D5BBD" w:rsidRPr="00372D19" w:rsidRDefault="009D5BBD" w:rsidP="00F5725A">
      <w:pPr>
        <w:spacing w:after="0" w:line="240" w:lineRule="auto"/>
        <w:rPr>
          <w:rFonts w:asciiTheme="minorHAnsi" w:hAnsiTheme="minorHAnsi" w:cstheme="minorHAnsi"/>
        </w:rPr>
      </w:pPr>
    </w:p>
    <w:p w:rsidR="00C233D5" w:rsidRDefault="00C233D5" w:rsidP="00C233D5">
      <w:pPr>
        <w:spacing w:after="0" w:line="240" w:lineRule="auto"/>
        <w:jc w:val="both"/>
        <w:rPr>
          <w:rFonts w:asciiTheme="minorHAnsi" w:hAnsiTheme="minorHAnsi" w:cstheme="minorHAnsi"/>
        </w:rPr>
      </w:pPr>
      <w:r>
        <w:t>Desde las Naciones Unidas con la Cumbre del Milenio en Nueva York en el año 2000 y la Cumbre Mundial sobre el Desarrollo Sostenible de Johannesburgo en el año 2002, se han propuesto una serie de objetivos que buscan la erradicación de la pobreza y promover el desarrollo sostenible. En relación a los objetivos de agua y saneamiento, en América Latina y el Caribe la cobertura de saneamiento mejorado fue del 67% en el año 1990 y en el 2015 ascendió al 84%. Sin embargo, el Informe de la UNICEF-OMS (2015), destaca algunas desigualdades que acrecientan las brechas en el acceso al saneamiento mejorado, a nivel global, tales como: la desigualdad entre las mismas áreas periurbanas, la desigualdad de género y la desigualdad entre el área urbana y rural.</w:t>
      </w:r>
    </w:p>
    <w:p w:rsidR="00C233D5" w:rsidRDefault="00C233D5" w:rsidP="00C233D5">
      <w:pPr>
        <w:spacing w:after="0" w:line="240" w:lineRule="auto"/>
        <w:jc w:val="both"/>
        <w:rPr>
          <w:rFonts w:asciiTheme="minorHAnsi" w:hAnsiTheme="minorHAnsi" w:cstheme="minorHAnsi"/>
        </w:rPr>
      </w:pPr>
    </w:p>
    <w:p w:rsidR="00C233D5" w:rsidRDefault="00C233D5" w:rsidP="00C233D5">
      <w:pPr>
        <w:spacing w:after="0" w:line="240" w:lineRule="auto"/>
        <w:jc w:val="both"/>
        <w:rPr>
          <w:rFonts w:asciiTheme="minorHAnsi" w:hAnsiTheme="minorHAnsi" w:cstheme="minorHAnsi"/>
        </w:rPr>
      </w:pPr>
      <w:r>
        <w:rPr>
          <w:rFonts w:asciiTheme="minorHAnsi" w:hAnsiTheme="minorHAnsi" w:cstheme="minorHAnsi"/>
        </w:rPr>
        <w:t>E</w:t>
      </w:r>
      <w:r w:rsidRPr="002D1B5A">
        <w:rPr>
          <w:rFonts w:asciiTheme="minorHAnsi" w:hAnsiTheme="minorHAnsi" w:cstheme="minorHAnsi"/>
        </w:rPr>
        <w:t xml:space="preserve">n Nicaragua </w:t>
      </w:r>
      <w:r>
        <w:rPr>
          <w:rFonts w:asciiTheme="minorHAnsi" w:hAnsiTheme="minorHAnsi" w:cstheme="minorHAnsi"/>
        </w:rPr>
        <w:t>d</w:t>
      </w:r>
      <w:r w:rsidRPr="002D1B5A">
        <w:rPr>
          <w:rFonts w:asciiTheme="minorHAnsi" w:hAnsiTheme="minorHAnsi" w:cstheme="minorHAnsi"/>
        </w:rPr>
        <w:t xml:space="preserve">esde 1990 </w:t>
      </w:r>
      <w:r>
        <w:rPr>
          <w:rFonts w:asciiTheme="minorHAnsi" w:hAnsiTheme="minorHAnsi" w:cstheme="minorHAnsi"/>
        </w:rPr>
        <w:t xml:space="preserve">en general </w:t>
      </w:r>
      <w:r w:rsidRPr="002D1B5A">
        <w:rPr>
          <w:rFonts w:asciiTheme="minorHAnsi" w:hAnsiTheme="minorHAnsi" w:cstheme="minorHAnsi"/>
        </w:rPr>
        <w:t>hubo un aumento de</w:t>
      </w:r>
      <w:r>
        <w:rPr>
          <w:rFonts w:asciiTheme="minorHAnsi" w:hAnsiTheme="minorHAnsi" w:cstheme="minorHAnsi"/>
        </w:rPr>
        <w:t>l</w:t>
      </w:r>
      <w:r w:rsidRPr="002D1B5A">
        <w:rPr>
          <w:rFonts w:asciiTheme="minorHAnsi" w:hAnsiTheme="minorHAnsi" w:cstheme="minorHAnsi"/>
        </w:rPr>
        <w:t xml:space="preserve"> 24</w:t>
      </w:r>
      <w:r>
        <w:rPr>
          <w:rFonts w:asciiTheme="minorHAnsi" w:hAnsiTheme="minorHAnsi" w:cstheme="minorHAnsi"/>
        </w:rPr>
        <w:t xml:space="preserve">%, </w:t>
      </w:r>
      <w:r w:rsidRPr="002D1B5A">
        <w:rPr>
          <w:rFonts w:asciiTheme="minorHAnsi" w:hAnsiTheme="minorHAnsi" w:cstheme="minorHAnsi"/>
        </w:rPr>
        <w:t>en el acceso a</w:t>
      </w:r>
      <w:r>
        <w:rPr>
          <w:rFonts w:asciiTheme="minorHAnsi" w:hAnsiTheme="minorHAnsi" w:cstheme="minorHAnsi"/>
        </w:rPr>
        <w:t xml:space="preserve"> </w:t>
      </w:r>
      <w:r w:rsidRPr="002D1B5A">
        <w:rPr>
          <w:rFonts w:asciiTheme="minorHAnsi" w:hAnsiTheme="minorHAnsi" w:cstheme="minorHAnsi"/>
        </w:rPr>
        <w:t>instala</w:t>
      </w:r>
      <w:r>
        <w:rPr>
          <w:rFonts w:asciiTheme="minorHAnsi" w:hAnsiTheme="minorHAnsi" w:cstheme="minorHAnsi"/>
        </w:rPr>
        <w:t>ciones de saneamiento mejoradas</w:t>
      </w:r>
      <w:r w:rsidRPr="00AB1A0A">
        <w:rPr>
          <w:rFonts w:asciiTheme="minorHAnsi" w:hAnsiTheme="minorHAnsi" w:cstheme="minorHAnsi"/>
        </w:rPr>
        <w:t xml:space="preserve"> </w:t>
      </w:r>
      <w:r>
        <w:rPr>
          <w:rFonts w:asciiTheme="minorHAnsi" w:hAnsiTheme="minorHAnsi" w:cstheme="minorHAnsi"/>
        </w:rPr>
        <w:t>de 44% al 68%, desglosados a nivel urbano y rural el aumento fue del 60 al 76% y del 26 al 56% respectivamente. Cabe destacar que e</w:t>
      </w:r>
      <w:r w:rsidRPr="006F1234">
        <w:rPr>
          <w:rFonts w:asciiTheme="minorHAnsi" w:hAnsiTheme="minorHAnsi" w:cstheme="minorHAnsi"/>
        </w:rPr>
        <w:t>l Programa Conjunto WHO/UNICEF de Monitoreo del Abastecimiento de Agua y del Saneamiento (PCM</w:t>
      </w:r>
      <w:r>
        <w:rPr>
          <w:rFonts w:asciiTheme="minorHAnsi" w:hAnsiTheme="minorHAnsi" w:cstheme="minorHAnsi"/>
        </w:rPr>
        <w:t>, 2015</w:t>
      </w:r>
      <w:r w:rsidRPr="006F1234">
        <w:rPr>
          <w:rFonts w:asciiTheme="minorHAnsi" w:hAnsiTheme="minorHAnsi" w:cstheme="minorHAnsi"/>
        </w:rPr>
        <w:t xml:space="preserve">) </w:t>
      </w:r>
      <w:r>
        <w:rPr>
          <w:rFonts w:asciiTheme="minorHAnsi" w:hAnsiTheme="minorHAnsi" w:cstheme="minorHAnsi"/>
        </w:rPr>
        <w:t xml:space="preserve">que </w:t>
      </w:r>
      <w:r w:rsidRPr="006F1234">
        <w:rPr>
          <w:rFonts w:asciiTheme="minorHAnsi" w:hAnsiTheme="minorHAnsi" w:cstheme="minorHAnsi"/>
        </w:rPr>
        <w:t>ha seguido los progresos que se han realizado durante los ODM</w:t>
      </w:r>
      <w:r>
        <w:rPr>
          <w:rFonts w:asciiTheme="minorHAnsi" w:hAnsiTheme="minorHAnsi" w:cstheme="minorHAnsi"/>
        </w:rPr>
        <w:t xml:space="preserve"> apunta que en el país aún queda una población de 457 mil personas que continua con la </w:t>
      </w:r>
      <w:r w:rsidRPr="006F1234">
        <w:rPr>
          <w:rFonts w:asciiTheme="minorHAnsi" w:hAnsiTheme="minorHAnsi" w:cstheme="minorHAnsi"/>
        </w:rPr>
        <w:t>Defecación al aire libre.</w:t>
      </w:r>
    </w:p>
    <w:p w:rsidR="00C233D5" w:rsidRDefault="00C233D5" w:rsidP="00C233D5">
      <w:pPr>
        <w:spacing w:after="0" w:line="240" w:lineRule="auto"/>
        <w:jc w:val="both"/>
        <w:rPr>
          <w:rFonts w:asciiTheme="minorHAnsi" w:hAnsiTheme="minorHAnsi" w:cstheme="minorHAnsi"/>
        </w:rPr>
      </w:pPr>
    </w:p>
    <w:p w:rsidR="00C233D5" w:rsidRDefault="00C233D5" w:rsidP="00C233D5">
      <w:pPr>
        <w:spacing w:after="0" w:line="240" w:lineRule="auto"/>
        <w:jc w:val="both"/>
        <w:rPr>
          <w:rFonts w:asciiTheme="minorHAnsi" w:hAnsiTheme="minorHAnsi" w:cstheme="minorHAnsi"/>
        </w:rPr>
      </w:pPr>
      <w:r w:rsidRPr="00720D4E">
        <w:rPr>
          <w:rFonts w:asciiTheme="minorHAnsi" w:hAnsiTheme="minorHAnsi" w:cstheme="minorHAnsi"/>
        </w:rPr>
        <w:t xml:space="preserve">Conscientes que </w:t>
      </w:r>
      <w:r>
        <w:rPr>
          <w:rFonts w:asciiTheme="minorHAnsi" w:hAnsiTheme="minorHAnsi" w:cstheme="minorHAnsi"/>
        </w:rPr>
        <w:t>el acceso al</w:t>
      </w:r>
      <w:r w:rsidRPr="00720D4E">
        <w:rPr>
          <w:rFonts w:asciiTheme="minorHAnsi" w:hAnsiTheme="minorHAnsi" w:cstheme="minorHAnsi"/>
        </w:rPr>
        <w:t xml:space="preserve"> agua </w:t>
      </w:r>
      <w:r>
        <w:rPr>
          <w:rFonts w:asciiTheme="minorHAnsi" w:hAnsiTheme="minorHAnsi" w:cstheme="minorHAnsi"/>
        </w:rPr>
        <w:t xml:space="preserve">potable y el saneamiento </w:t>
      </w:r>
      <w:r w:rsidRPr="00720D4E">
        <w:rPr>
          <w:rFonts w:asciiTheme="minorHAnsi" w:hAnsiTheme="minorHAnsi" w:cstheme="minorHAnsi"/>
        </w:rPr>
        <w:t>son esenciales para la vida, la salud, el ambiente</w:t>
      </w:r>
      <w:r>
        <w:rPr>
          <w:rFonts w:asciiTheme="minorHAnsi" w:hAnsiTheme="minorHAnsi" w:cstheme="minorHAnsi"/>
        </w:rPr>
        <w:t xml:space="preserve">, </w:t>
      </w:r>
      <w:r w:rsidRPr="006200CF">
        <w:rPr>
          <w:rFonts w:asciiTheme="minorHAnsi" w:hAnsiTheme="minorHAnsi" w:cstheme="minorHAnsi"/>
        </w:rPr>
        <w:t xml:space="preserve">el turismo y el desarrollo </w:t>
      </w:r>
      <w:r w:rsidRPr="00720D4E">
        <w:rPr>
          <w:rFonts w:asciiTheme="minorHAnsi" w:hAnsiTheme="minorHAnsi" w:cstheme="minorHAnsi"/>
        </w:rPr>
        <w:t>socioeconómico</w:t>
      </w:r>
      <w:r>
        <w:rPr>
          <w:rFonts w:asciiTheme="minorHAnsi" w:hAnsiTheme="minorHAnsi" w:cstheme="minorHAnsi"/>
        </w:rPr>
        <w:t>,</w:t>
      </w:r>
      <w:r w:rsidRPr="00720D4E">
        <w:rPr>
          <w:rFonts w:asciiTheme="minorHAnsi" w:hAnsiTheme="minorHAnsi" w:cstheme="minorHAnsi"/>
        </w:rPr>
        <w:t xml:space="preserve"> y que son reconocidos como un dere</w:t>
      </w:r>
      <w:r>
        <w:rPr>
          <w:rFonts w:asciiTheme="minorHAnsi" w:hAnsiTheme="minorHAnsi" w:cstheme="minorHAnsi"/>
        </w:rPr>
        <w:t>cho humano</w:t>
      </w:r>
      <w:r w:rsidRPr="00720D4E">
        <w:rPr>
          <w:rFonts w:asciiTheme="minorHAnsi" w:hAnsiTheme="minorHAnsi" w:cstheme="minorHAnsi"/>
        </w:rPr>
        <w:t xml:space="preserve">, es </w:t>
      </w:r>
      <w:r>
        <w:rPr>
          <w:rFonts w:asciiTheme="minorHAnsi" w:hAnsiTheme="minorHAnsi" w:cstheme="minorHAnsi"/>
        </w:rPr>
        <w:t>necesario</w:t>
      </w:r>
      <w:r w:rsidRPr="00720D4E">
        <w:rPr>
          <w:rFonts w:asciiTheme="minorHAnsi" w:hAnsiTheme="minorHAnsi" w:cstheme="minorHAnsi"/>
        </w:rPr>
        <w:t xml:space="preserve"> e</w:t>
      </w:r>
      <w:r>
        <w:rPr>
          <w:rFonts w:asciiTheme="minorHAnsi" w:hAnsiTheme="minorHAnsi" w:cstheme="minorHAnsi"/>
        </w:rPr>
        <w:t>l</w:t>
      </w:r>
      <w:r w:rsidRPr="00720D4E">
        <w:rPr>
          <w:rFonts w:asciiTheme="minorHAnsi" w:hAnsiTheme="minorHAnsi" w:cstheme="minorHAnsi"/>
        </w:rPr>
        <w:t xml:space="preserve"> fortalecimiento de capacidades nacional</w:t>
      </w:r>
      <w:r>
        <w:rPr>
          <w:rFonts w:asciiTheme="minorHAnsi" w:hAnsiTheme="minorHAnsi" w:cstheme="minorHAnsi"/>
        </w:rPr>
        <w:t>es</w:t>
      </w:r>
      <w:r w:rsidRPr="00720D4E">
        <w:rPr>
          <w:rFonts w:asciiTheme="minorHAnsi" w:hAnsiTheme="minorHAnsi" w:cstheme="minorHAnsi"/>
        </w:rPr>
        <w:t xml:space="preserve"> </w:t>
      </w:r>
      <w:r>
        <w:rPr>
          <w:rFonts w:asciiTheme="minorHAnsi" w:hAnsiTheme="minorHAnsi" w:cstheme="minorHAnsi"/>
        </w:rPr>
        <w:t xml:space="preserve">para </w:t>
      </w:r>
      <w:r w:rsidRPr="00720D4E">
        <w:rPr>
          <w:rFonts w:asciiTheme="minorHAnsi" w:hAnsiTheme="minorHAnsi" w:cstheme="minorHAnsi"/>
        </w:rPr>
        <w:t>la gestión efectiva</w:t>
      </w:r>
      <w:r>
        <w:rPr>
          <w:rFonts w:asciiTheme="minorHAnsi" w:hAnsiTheme="minorHAnsi" w:cstheme="minorHAnsi"/>
        </w:rPr>
        <w:t xml:space="preserve"> adaptada al cambio climático </w:t>
      </w:r>
      <w:r w:rsidRPr="00720D4E">
        <w:rPr>
          <w:rFonts w:asciiTheme="minorHAnsi" w:hAnsiTheme="minorHAnsi" w:cstheme="minorHAnsi"/>
        </w:rPr>
        <w:t xml:space="preserve">con </w:t>
      </w:r>
      <w:r>
        <w:rPr>
          <w:rFonts w:asciiTheme="minorHAnsi" w:hAnsiTheme="minorHAnsi" w:cstheme="minorHAnsi"/>
        </w:rPr>
        <w:t xml:space="preserve">la rectoría de </w:t>
      </w:r>
      <w:r w:rsidRPr="00720D4E">
        <w:rPr>
          <w:rFonts w:asciiTheme="minorHAnsi" w:hAnsiTheme="minorHAnsi" w:cstheme="minorHAnsi"/>
        </w:rPr>
        <w:t xml:space="preserve">las instituciones </w:t>
      </w:r>
      <w:r>
        <w:rPr>
          <w:rFonts w:asciiTheme="minorHAnsi" w:hAnsiTheme="minorHAnsi" w:cstheme="minorHAnsi"/>
        </w:rPr>
        <w:t>del sector y</w:t>
      </w:r>
      <w:r w:rsidRPr="00720D4E">
        <w:rPr>
          <w:rFonts w:asciiTheme="minorHAnsi" w:hAnsiTheme="minorHAnsi" w:cstheme="minorHAnsi"/>
        </w:rPr>
        <w:t xml:space="preserve"> la participación activa, incluyente y responsable de los diversos actores del país.</w:t>
      </w:r>
    </w:p>
    <w:p w:rsidR="00C233D5" w:rsidRPr="00720D4E" w:rsidRDefault="00C233D5" w:rsidP="00C233D5">
      <w:pPr>
        <w:spacing w:after="0" w:line="240" w:lineRule="auto"/>
        <w:jc w:val="both"/>
        <w:rPr>
          <w:rFonts w:asciiTheme="minorHAnsi" w:hAnsiTheme="minorHAnsi" w:cstheme="minorHAnsi"/>
        </w:rPr>
      </w:pPr>
    </w:p>
    <w:p w:rsidR="00C233D5" w:rsidRDefault="009D5BBD" w:rsidP="00C233D5">
      <w:pPr>
        <w:spacing w:after="0" w:line="240" w:lineRule="auto"/>
        <w:jc w:val="both"/>
        <w:rPr>
          <w:rFonts w:cs="Calibri"/>
        </w:rPr>
      </w:pPr>
      <w:r w:rsidRPr="00BB444B">
        <w:rPr>
          <w:rFonts w:cs="Calibri"/>
        </w:rPr>
        <w:t xml:space="preserve">Comprometidos en este esfuerzo, </w:t>
      </w:r>
      <w:r w:rsidRPr="00A1761D">
        <w:rPr>
          <w:rFonts w:cs="Calibri"/>
        </w:rPr>
        <w:t>la Red de Agua y Sa</w:t>
      </w:r>
      <w:r>
        <w:rPr>
          <w:rFonts w:cs="Calibri"/>
        </w:rPr>
        <w:t>neamiento de Nicaragua (RASNIC) y sus</w:t>
      </w:r>
      <w:r w:rsidRPr="00BB444B">
        <w:rPr>
          <w:rFonts w:cs="Calibri"/>
        </w:rPr>
        <w:t xml:space="preserve"> </w:t>
      </w:r>
      <w:r>
        <w:rPr>
          <w:rFonts w:cs="Calibri"/>
        </w:rPr>
        <w:t xml:space="preserve">organismos miembros ONGAWA, </w:t>
      </w:r>
      <w:proofErr w:type="spellStart"/>
      <w:r w:rsidRPr="001830A3">
        <w:rPr>
          <w:rFonts w:cs="Calibri"/>
        </w:rPr>
        <w:t>WaterAid</w:t>
      </w:r>
      <w:proofErr w:type="spellEnd"/>
      <w:r w:rsidRPr="001830A3">
        <w:rPr>
          <w:rFonts w:cs="Calibri"/>
        </w:rPr>
        <w:t>, Water for People Nicaragua, Raleigh Internacional, BORDA,</w:t>
      </w:r>
      <w:r>
        <w:rPr>
          <w:rFonts w:cs="Calibri"/>
        </w:rPr>
        <w:t xml:space="preserve"> ACRA, </w:t>
      </w:r>
      <w:r w:rsidRPr="001830A3">
        <w:rPr>
          <w:rFonts w:cs="Calibri"/>
        </w:rPr>
        <w:t>Red Nacional de Comités de Ag</w:t>
      </w:r>
      <w:r>
        <w:rPr>
          <w:rFonts w:cs="Calibri"/>
        </w:rPr>
        <w:t>ua Potable y Saneamiento (Red CAPS);</w:t>
      </w:r>
      <w:r w:rsidRPr="00BB444B">
        <w:rPr>
          <w:rFonts w:cs="Calibri"/>
        </w:rPr>
        <w:t xml:space="preserve"> </w:t>
      </w:r>
      <w:r w:rsidRPr="00A1761D">
        <w:rPr>
          <w:rFonts w:cs="Calibri"/>
        </w:rPr>
        <w:t>en conjunto con</w:t>
      </w:r>
      <w:r>
        <w:rPr>
          <w:rFonts w:cs="Calibri"/>
        </w:rPr>
        <w:t xml:space="preserve"> e</w:t>
      </w:r>
      <w:r w:rsidRPr="00A1761D">
        <w:rPr>
          <w:rFonts w:cs="Calibri"/>
        </w:rPr>
        <w:t>l Consejo Nicaragüense de Ciencia y Tecnología (CONICYT),</w:t>
      </w:r>
      <w:r>
        <w:rPr>
          <w:rFonts w:cs="Calibri"/>
        </w:rPr>
        <w:t xml:space="preserve"> </w:t>
      </w:r>
      <w:r w:rsidRPr="00BB444B">
        <w:rPr>
          <w:rFonts w:cs="Calibri"/>
        </w:rPr>
        <w:t xml:space="preserve">la Universidad Centroamericana, Universidad Nacional Agraria, Universidad Nacional de Ingeniería, </w:t>
      </w:r>
      <w:r>
        <w:rPr>
          <w:rFonts w:cs="Calibri"/>
        </w:rPr>
        <w:t xml:space="preserve">la </w:t>
      </w:r>
      <w:r w:rsidRPr="00BB444B">
        <w:rPr>
          <w:rFonts w:cs="Calibri"/>
        </w:rPr>
        <w:t>Unión Nicaragüense de Responsabili</w:t>
      </w:r>
      <w:r>
        <w:rPr>
          <w:rFonts w:cs="Calibri"/>
        </w:rPr>
        <w:t>dad Social Empresarial (</w:t>
      </w:r>
      <w:proofErr w:type="spellStart"/>
      <w:r>
        <w:rPr>
          <w:rFonts w:cs="Calibri"/>
        </w:rPr>
        <w:t>uniRSE</w:t>
      </w:r>
      <w:proofErr w:type="spellEnd"/>
      <w:r>
        <w:rPr>
          <w:rFonts w:cs="Calibri"/>
        </w:rPr>
        <w:t>).</w:t>
      </w:r>
      <w:r w:rsidRPr="00BB444B">
        <w:rPr>
          <w:rFonts w:cs="Calibri"/>
        </w:rPr>
        <w:t xml:space="preserve"> </w:t>
      </w:r>
      <w:r w:rsidRPr="00077CB3">
        <w:rPr>
          <w:rFonts w:asciiTheme="minorHAnsi" w:hAnsiTheme="minorHAnsi"/>
        </w:rPr>
        <w:t xml:space="preserve">Con el apoyo de la </w:t>
      </w:r>
      <w:r>
        <w:rPr>
          <w:rFonts w:asciiTheme="minorHAnsi" w:hAnsiTheme="minorHAnsi"/>
        </w:rPr>
        <w:t xml:space="preserve">Iniciativa Paragua - </w:t>
      </w:r>
      <w:r w:rsidRPr="00077CB3">
        <w:rPr>
          <w:rFonts w:asciiTheme="minorHAnsi" w:hAnsiTheme="minorHAnsi"/>
        </w:rPr>
        <w:t>Agencia Española de Cooperación Internacional para el Desarrollo (AECID)</w:t>
      </w:r>
      <w:r>
        <w:rPr>
          <w:rFonts w:asciiTheme="minorHAnsi" w:hAnsiTheme="minorHAnsi"/>
        </w:rPr>
        <w:t xml:space="preserve">, </w:t>
      </w:r>
      <w:proofErr w:type="spellStart"/>
      <w:r w:rsidR="00E80634">
        <w:rPr>
          <w:rFonts w:asciiTheme="minorHAnsi" w:hAnsiTheme="minorHAnsi"/>
        </w:rPr>
        <w:t>World</w:t>
      </w:r>
      <w:proofErr w:type="spellEnd"/>
      <w:r w:rsidR="00E80634">
        <w:rPr>
          <w:rFonts w:asciiTheme="minorHAnsi" w:hAnsiTheme="minorHAnsi"/>
        </w:rPr>
        <w:t xml:space="preserve"> Visión, </w:t>
      </w:r>
      <w:r w:rsidRPr="00077CB3">
        <w:rPr>
          <w:rFonts w:asciiTheme="minorHAnsi" w:hAnsiTheme="minorHAnsi"/>
        </w:rPr>
        <w:t>Cooperación Alemana GIZ, la Cooper</w:t>
      </w:r>
      <w:r>
        <w:rPr>
          <w:rFonts w:asciiTheme="minorHAnsi" w:hAnsiTheme="minorHAnsi"/>
        </w:rPr>
        <w:t>ación Suiza en América Central,</w:t>
      </w:r>
      <w:r w:rsidRPr="00F21306">
        <w:rPr>
          <w:rFonts w:cs="Calibri"/>
        </w:rPr>
        <w:t xml:space="preserve"> </w:t>
      </w:r>
      <w:r>
        <w:rPr>
          <w:rFonts w:cs="Calibri"/>
        </w:rPr>
        <w:t>el Programa de Agua y Saneamiento del Banco Mundial</w:t>
      </w:r>
      <w:r>
        <w:rPr>
          <w:rFonts w:asciiTheme="minorHAnsi" w:hAnsiTheme="minorHAnsi"/>
        </w:rPr>
        <w:t xml:space="preserve"> </w:t>
      </w:r>
      <w:r w:rsidR="00C233D5" w:rsidRPr="009D5BBD">
        <w:rPr>
          <w:rFonts w:cs="Calibri"/>
        </w:rPr>
        <w:t xml:space="preserve">realizan </w:t>
      </w:r>
      <w:r w:rsidR="00C233D5" w:rsidRPr="00BB444B">
        <w:rPr>
          <w:rFonts w:cs="Calibri"/>
        </w:rPr>
        <w:t>el 1</w:t>
      </w:r>
      <w:r w:rsidR="00C233D5">
        <w:rPr>
          <w:rFonts w:cs="Calibri"/>
        </w:rPr>
        <w:t>6</w:t>
      </w:r>
      <w:r w:rsidR="00C233D5" w:rsidRPr="00BB444B">
        <w:rPr>
          <w:rFonts w:cs="Calibri"/>
        </w:rPr>
        <w:t xml:space="preserve"> </w:t>
      </w:r>
      <w:r w:rsidR="00C233D5" w:rsidRPr="00BB444B">
        <w:rPr>
          <w:rFonts w:cs="Calibri"/>
          <w:color w:val="000000"/>
        </w:rPr>
        <w:t xml:space="preserve">de Agosto de 2016, el </w:t>
      </w:r>
      <w:r w:rsidR="00C233D5" w:rsidRPr="00BB444B">
        <w:rPr>
          <w:rFonts w:cs="Calibri"/>
          <w:b/>
          <w:bCs/>
          <w:iCs/>
          <w:color w:val="000000"/>
        </w:rPr>
        <w:t>Foro Nacional y Feria de Tecnología de Agua Potable y Saneamiento Integral, IV NICARAGUASAN 2016: “Agua y Saneamiento Universal para el Desarrollo Sostenible”</w:t>
      </w:r>
      <w:r w:rsidR="00C233D5" w:rsidRPr="00BB444B">
        <w:rPr>
          <w:rFonts w:cs="Calibri"/>
        </w:rPr>
        <w:t xml:space="preserve">. </w:t>
      </w:r>
    </w:p>
    <w:p w:rsidR="00E94F56" w:rsidRDefault="00E94F56" w:rsidP="00F5725A">
      <w:pPr>
        <w:spacing w:after="0" w:line="240" w:lineRule="auto"/>
        <w:jc w:val="both"/>
      </w:pPr>
    </w:p>
    <w:p w:rsidR="00C445F6" w:rsidRDefault="00E16644" w:rsidP="009D5BBD">
      <w:pPr>
        <w:spacing w:after="0" w:line="240" w:lineRule="auto"/>
        <w:jc w:val="both"/>
        <w:rPr>
          <w:rFonts w:asciiTheme="minorHAnsi" w:hAnsiTheme="minorHAnsi" w:cstheme="minorHAnsi"/>
          <w:b/>
          <w:u w:val="single"/>
        </w:rPr>
      </w:pPr>
      <w:r w:rsidRPr="00077CB3">
        <w:rPr>
          <w:rFonts w:asciiTheme="minorHAnsi" w:hAnsiTheme="minorHAnsi"/>
        </w:rPr>
        <w:t xml:space="preserve">El evento </w:t>
      </w:r>
      <w:r>
        <w:rPr>
          <w:rFonts w:asciiTheme="minorHAnsi" w:hAnsiTheme="minorHAnsi"/>
        </w:rPr>
        <w:t>propicio u</w:t>
      </w:r>
      <w:r w:rsidRPr="00077CB3">
        <w:rPr>
          <w:rFonts w:asciiTheme="minorHAnsi" w:hAnsiTheme="minorHAnsi"/>
        </w:rPr>
        <w:t xml:space="preserve">n espacio </w:t>
      </w:r>
      <w:r>
        <w:rPr>
          <w:rFonts w:asciiTheme="minorHAnsi" w:hAnsiTheme="minorHAnsi"/>
        </w:rPr>
        <w:t>de encuentro de</w:t>
      </w:r>
      <w:r w:rsidRPr="00077CB3">
        <w:rPr>
          <w:rFonts w:asciiTheme="minorHAnsi" w:hAnsiTheme="minorHAnsi"/>
        </w:rPr>
        <w:t xml:space="preserve"> diferentes organizaciones no gubernamentales, Estado, universidades y Empresas privadas para promocionar nuevas tecnologías para el Agua Segura y Saneamiento adaptados al cambio climático, además de conocer modelos de intervención </w:t>
      </w:r>
      <w:r w:rsidRPr="00E16644">
        <w:rPr>
          <w:rFonts w:asciiTheme="minorHAnsi" w:hAnsiTheme="minorHAnsi"/>
        </w:rPr>
        <w:t xml:space="preserve">en este sector. </w:t>
      </w:r>
      <w:r w:rsidR="0075128E" w:rsidRPr="00E16644">
        <w:rPr>
          <w:rFonts w:asciiTheme="minorHAnsi" w:hAnsiTheme="minorHAnsi" w:cstheme="minorHAnsi"/>
        </w:rPr>
        <w:t xml:space="preserve">Siendo congruente con el Plan Nacional de Desarrollo Humano (PNDH) 2012 -2016 del Gobierno de Reconciliación y Unidad Nacional (GRUN), </w:t>
      </w:r>
      <w:r w:rsidR="0075128E" w:rsidRPr="00E16644">
        <w:rPr>
          <w:rFonts w:cstheme="minorHAnsi"/>
        </w:rPr>
        <w:t>el</w:t>
      </w:r>
      <w:r w:rsidR="0075128E" w:rsidRPr="00E16644">
        <w:rPr>
          <w:rFonts w:asciiTheme="minorHAnsi" w:hAnsiTheme="minorHAnsi" w:cstheme="minorHAnsi"/>
        </w:rPr>
        <w:t xml:space="preserve"> principio</w:t>
      </w:r>
      <w:r w:rsidR="0075128E" w:rsidRPr="00E16644">
        <w:rPr>
          <w:rFonts w:cstheme="minorHAnsi"/>
        </w:rPr>
        <w:t xml:space="preserve"> </w:t>
      </w:r>
      <w:r w:rsidR="0075128E" w:rsidRPr="00E16644">
        <w:rPr>
          <w:rFonts w:asciiTheme="minorHAnsi" w:hAnsiTheme="minorHAnsi" w:cstheme="minorHAnsi"/>
        </w:rPr>
        <w:t xml:space="preserve">de Bienes y Servicios públicos y privados, </w:t>
      </w:r>
      <w:r w:rsidR="0075128E" w:rsidRPr="00E16644">
        <w:rPr>
          <w:rFonts w:cstheme="minorHAnsi"/>
        </w:rPr>
        <w:t>que</w:t>
      </w:r>
      <w:r w:rsidR="0075128E" w:rsidRPr="00E16644">
        <w:rPr>
          <w:rFonts w:asciiTheme="minorHAnsi" w:hAnsiTheme="minorHAnsi" w:cstheme="minorHAnsi"/>
        </w:rPr>
        <w:t xml:space="preserve"> plantea la reactivación de los servicios de agua potable y saneamiento bajo un concepto de equidad, </w:t>
      </w:r>
      <w:r w:rsidR="0075128E" w:rsidRPr="00E16644">
        <w:rPr>
          <w:rFonts w:cstheme="minorHAnsi"/>
        </w:rPr>
        <w:t>priorizando</w:t>
      </w:r>
      <w:r w:rsidR="0075128E" w:rsidRPr="00E16644">
        <w:rPr>
          <w:rFonts w:asciiTheme="minorHAnsi" w:hAnsiTheme="minorHAnsi" w:cstheme="minorHAnsi"/>
        </w:rPr>
        <w:t xml:space="preserve"> los sectores más vulnerables del país.</w:t>
      </w:r>
      <w:r w:rsidR="00C445F6">
        <w:rPr>
          <w:rFonts w:asciiTheme="minorHAnsi" w:hAnsiTheme="minorHAnsi" w:cstheme="minorHAnsi"/>
          <w:b/>
          <w:u w:val="single"/>
        </w:rPr>
        <w:br w:type="page"/>
      </w:r>
    </w:p>
    <w:p w:rsidR="006042F7" w:rsidRPr="00372D19" w:rsidRDefault="0042082C" w:rsidP="00E779D8">
      <w:pPr>
        <w:pStyle w:val="Ttulo1"/>
        <w:numPr>
          <w:ilvl w:val="0"/>
          <w:numId w:val="14"/>
        </w:numPr>
      </w:pPr>
      <w:bookmarkStart w:id="2" w:name="_Toc460708737"/>
      <w:r>
        <w:lastRenderedPageBreak/>
        <w:t>Objetivos del Foro y Feria de Tecnología</w:t>
      </w:r>
      <w:bookmarkEnd w:id="2"/>
      <w:r w:rsidR="006042F7" w:rsidRPr="00372D19">
        <w:t xml:space="preserve"> </w:t>
      </w:r>
    </w:p>
    <w:p w:rsidR="006042F7" w:rsidRDefault="006042F7" w:rsidP="00F5725A">
      <w:pPr>
        <w:spacing w:after="0" w:line="240" w:lineRule="auto"/>
        <w:jc w:val="both"/>
        <w:rPr>
          <w:rFonts w:asciiTheme="minorHAnsi" w:hAnsiTheme="minorHAnsi" w:cstheme="minorHAnsi"/>
        </w:rPr>
      </w:pPr>
    </w:p>
    <w:p w:rsidR="00333D87" w:rsidRDefault="00333D87" w:rsidP="00F5725A">
      <w:pPr>
        <w:spacing w:after="0" w:line="240" w:lineRule="auto"/>
        <w:jc w:val="both"/>
        <w:rPr>
          <w:rFonts w:asciiTheme="minorHAnsi" w:hAnsiTheme="minorHAnsi" w:cstheme="minorHAnsi"/>
        </w:rPr>
      </w:pPr>
    </w:p>
    <w:p w:rsidR="006042F7" w:rsidRPr="00372D19" w:rsidRDefault="006042F7" w:rsidP="00F5725A">
      <w:pPr>
        <w:spacing w:after="0" w:line="240" w:lineRule="auto"/>
        <w:jc w:val="both"/>
        <w:rPr>
          <w:rFonts w:asciiTheme="minorHAnsi" w:hAnsiTheme="minorHAnsi" w:cstheme="minorHAnsi"/>
          <w:b/>
        </w:rPr>
      </w:pPr>
      <w:r w:rsidRPr="00372D19">
        <w:rPr>
          <w:rFonts w:asciiTheme="minorHAnsi" w:hAnsiTheme="minorHAnsi" w:cstheme="minorHAnsi"/>
          <w:b/>
        </w:rPr>
        <w:t>General</w:t>
      </w:r>
    </w:p>
    <w:p w:rsidR="00C233D5" w:rsidRDefault="00C233D5" w:rsidP="002B531F">
      <w:pPr>
        <w:spacing w:after="0" w:line="240" w:lineRule="auto"/>
        <w:jc w:val="both"/>
      </w:pPr>
      <w:r w:rsidRPr="003765A6">
        <w:t>Contribuir al fortalecimiento del conocimiento y capacidades para disponer del agua s</w:t>
      </w:r>
      <w:r>
        <w:t>egura y de saneamiento universal</w:t>
      </w:r>
      <w:r w:rsidRPr="003765A6">
        <w:t xml:space="preserve"> </w:t>
      </w:r>
      <w:r>
        <w:t>adaptados al cambio climático,</w:t>
      </w:r>
      <w:r w:rsidRPr="003765A6">
        <w:t xml:space="preserve"> hacia el desarrollo sostenible del país.</w:t>
      </w:r>
    </w:p>
    <w:p w:rsidR="006042F7" w:rsidRPr="00372D19" w:rsidRDefault="006042F7" w:rsidP="00F5725A">
      <w:pPr>
        <w:spacing w:after="0" w:line="240" w:lineRule="auto"/>
        <w:jc w:val="both"/>
        <w:rPr>
          <w:rFonts w:asciiTheme="minorHAnsi" w:hAnsiTheme="minorHAnsi" w:cstheme="minorHAnsi"/>
        </w:rPr>
      </w:pPr>
    </w:p>
    <w:p w:rsidR="006042F7" w:rsidRPr="00372D19" w:rsidRDefault="006042F7" w:rsidP="00F5725A">
      <w:pPr>
        <w:spacing w:after="0" w:line="240" w:lineRule="auto"/>
        <w:jc w:val="both"/>
        <w:rPr>
          <w:rFonts w:asciiTheme="minorHAnsi" w:hAnsiTheme="minorHAnsi" w:cstheme="minorHAnsi"/>
          <w:b/>
        </w:rPr>
      </w:pPr>
      <w:r w:rsidRPr="00372D19">
        <w:rPr>
          <w:rFonts w:asciiTheme="minorHAnsi" w:hAnsiTheme="minorHAnsi" w:cstheme="minorHAnsi"/>
          <w:b/>
        </w:rPr>
        <w:t>Específicos:</w:t>
      </w:r>
    </w:p>
    <w:p w:rsidR="000F3CA4" w:rsidRPr="000F3CA4" w:rsidRDefault="000F3CA4" w:rsidP="00E779D8">
      <w:pPr>
        <w:pStyle w:val="Prrafodelista"/>
        <w:numPr>
          <w:ilvl w:val="0"/>
          <w:numId w:val="24"/>
        </w:numPr>
      </w:pPr>
      <w:r w:rsidRPr="000F3CA4">
        <w:t>Propiciar un espacio para dar a conocer los avances en tecnologías, intercambiar experiencias, prácticas y conocimientos sobre modelos de gestión y acceso al agua segura y saneamiento adaptados al cambio climático diferenciando el ámbito urbano y el rural.</w:t>
      </w:r>
    </w:p>
    <w:p w:rsidR="000F3CA4" w:rsidRPr="000F3CA4" w:rsidRDefault="000F3CA4" w:rsidP="00E779D8">
      <w:pPr>
        <w:pStyle w:val="Prrafodelista"/>
        <w:numPr>
          <w:ilvl w:val="0"/>
          <w:numId w:val="24"/>
        </w:numPr>
      </w:pPr>
      <w:r w:rsidRPr="000F3CA4">
        <w:t>Posicionar la promoción de comportamientos de cuidado de los recursos naturales e higiene, vinculados a la salud, turismo y actividades productivas frente a un saneamiento deficiente.</w:t>
      </w:r>
    </w:p>
    <w:p w:rsidR="000F3CA4" w:rsidRPr="000F3CA4" w:rsidRDefault="000F3CA4" w:rsidP="00E779D8">
      <w:pPr>
        <w:pStyle w:val="Prrafodelista"/>
        <w:numPr>
          <w:ilvl w:val="0"/>
          <w:numId w:val="24"/>
        </w:numPr>
      </w:pPr>
      <w:r w:rsidRPr="000F3CA4">
        <w:t>Contribuir a fortalecer capacidades de cooperación, sinergias y alianzas públicas – privadas con responsabilidades compartidas en la Agenda Nacional de Acceso al Agua Segura y Saneamiento Universal.</w:t>
      </w:r>
    </w:p>
    <w:p w:rsidR="00B97EEA" w:rsidRPr="00372D19" w:rsidRDefault="000F3CA4" w:rsidP="00E779D8">
      <w:pPr>
        <w:pStyle w:val="Ttulo1"/>
        <w:numPr>
          <w:ilvl w:val="0"/>
          <w:numId w:val="14"/>
        </w:numPr>
      </w:pPr>
      <w:bookmarkStart w:id="3" w:name="_Toc460708738"/>
      <w:r>
        <w:t>M</w:t>
      </w:r>
      <w:r w:rsidR="00B97EEA" w:rsidRPr="00372D19">
        <w:t>esas de trabajo del Foro</w:t>
      </w:r>
      <w:bookmarkEnd w:id="3"/>
    </w:p>
    <w:p w:rsidR="000F3CA4" w:rsidRPr="000F3CA4" w:rsidRDefault="000F3CA4" w:rsidP="000F3CA4">
      <w:pPr>
        <w:spacing w:after="0" w:line="240" w:lineRule="auto"/>
        <w:jc w:val="both"/>
        <w:rPr>
          <w:rFonts w:asciiTheme="minorHAnsi" w:hAnsiTheme="minorHAnsi" w:cstheme="minorHAnsi"/>
          <w:u w:val="single"/>
        </w:rPr>
      </w:pPr>
    </w:p>
    <w:p w:rsidR="000F3CA4" w:rsidRPr="000F3CA4" w:rsidRDefault="000F3CA4" w:rsidP="00E779D8">
      <w:pPr>
        <w:pStyle w:val="Prrafodelista"/>
        <w:numPr>
          <w:ilvl w:val="0"/>
          <w:numId w:val="27"/>
        </w:numPr>
        <w:jc w:val="both"/>
        <w:rPr>
          <w:rFonts w:asciiTheme="minorHAnsi" w:hAnsiTheme="minorHAnsi" w:cstheme="minorHAnsi"/>
          <w:b/>
        </w:rPr>
      </w:pPr>
      <w:r w:rsidRPr="000F3CA4">
        <w:rPr>
          <w:rFonts w:asciiTheme="minorHAnsi" w:hAnsiTheme="minorHAnsi" w:cstheme="minorHAnsi"/>
          <w:b/>
        </w:rPr>
        <w:t>Promoción de nuevas tecnologías para el Agua Segura y Saneamiento Universal adaptados al cambio climático en el ámbito rural y urbano.</w:t>
      </w:r>
    </w:p>
    <w:p w:rsidR="000F3CA4" w:rsidRPr="000F3CA4" w:rsidRDefault="000F3CA4" w:rsidP="000F3CA4">
      <w:pPr>
        <w:pStyle w:val="Prrafodelista"/>
        <w:jc w:val="both"/>
        <w:rPr>
          <w:rFonts w:asciiTheme="minorHAnsi" w:hAnsiTheme="minorHAnsi" w:cstheme="minorHAnsi"/>
        </w:rPr>
      </w:pPr>
    </w:p>
    <w:p w:rsidR="000F3CA4" w:rsidRPr="000F3CA4" w:rsidRDefault="000F3CA4" w:rsidP="00E779D8">
      <w:pPr>
        <w:pStyle w:val="Prrafodelista"/>
        <w:numPr>
          <w:ilvl w:val="0"/>
          <w:numId w:val="25"/>
        </w:numPr>
        <w:spacing w:after="0" w:line="240" w:lineRule="auto"/>
        <w:jc w:val="both"/>
        <w:rPr>
          <w:rFonts w:asciiTheme="minorHAnsi" w:hAnsiTheme="minorHAnsi" w:cstheme="minorHAnsi"/>
        </w:rPr>
      </w:pPr>
      <w:r w:rsidRPr="000F3CA4">
        <w:rPr>
          <w:rFonts w:asciiTheme="minorHAnsi" w:hAnsiTheme="minorHAnsi" w:cstheme="minorHAnsi"/>
        </w:rPr>
        <w:t>Medidas de Adaptación ante el Cambio Climático: Sistemas de Captación y Protección de Fuentes de Agua.</w:t>
      </w:r>
    </w:p>
    <w:p w:rsidR="000F3CA4" w:rsidRPr="000F3CA4" w:rsidRDefault="000F3CA4" w:rsidP="00E779D8">
      <w:pPr>
        <w:pStyle w:val="Prrafodelista"/>
        <w:numPr>
          <w:ilvl w:val="0"/>
          <w:numId w:val="25"/>
        </w:numPr>
        <w:spacing w:after="0" w:line="240" w:lineRule="auto"/>
        <w:jc w:val="both"/>
        <w:rPr>
          <w:rFonts w:asciiTheme="minorHAnsi" w:hAnsiTheme="minorHAnsi" w:cstheme="minorHAnsi"/>
          <w:lang w:val="es-MX"/>
        </w:rPr>
      </w:pPr>
      <w:r w:rsidRPr="000F3CA4">
        <w:rPr>
          <w:rFonts w:asciiTheme="minorHAnsi" w:hAnsiTheme="minorHAnsi" w:cstheme="minorHAnsi"/>
        </w:rPr>
        <w:t xml:space="preserve">Uso eficiente y </w:t>
      </w:r>
      <w:proofErr w:type="spellStart"/>
      <w:r w:rsidRPr="000F3CA4">
        <w:rPr>
          <w:rFonts w:asciiTheme="minorHAnsi" w:hAnsiTheme="minorHAnsi" w:cstheme="minorHAnsi"/>
        </w:rPr>
        <w:t>reuso</w:t>
      </w:r>
      <w:proofErr w:type="spellEnd"/>
      <w:r w:rsidRPr="000F3CA4">
        <w:rPr>
          <w:rFonts w:asciiTheme="minorHAnsi" w:hAnsiTheme="minorHAnsi" w:cstheme="minorHAnsi"/>
        </w:rPr>
        <w:t xml:space="preserve"> del agua proveniente de sistemas de tratamiento de aguas residuales domésticas y Manejo de lodos.</w:t>
      </w:r>
    </w:p>
    <w:p w:rsidR="000F3CA4" w:rsidRPr="000F3CA4" w:rsidRDefault="000F3CA4" w:rsidP="00E779D8">
      <w:pPr>
        <w:pStyle w:val="Prrafodelista"/>
        <w:numPr>
          <w:ilvl w:val="0"/>
          <w:numId w:val="25"/>
        </w:numPr>
        <w:spacing w:after="0" w:line="240" w:lineRule="auto"/>
        <w:jc w:val="both"/>
        <w:rPr>
          <w:rFonts w:asciiTheme="minorHAnsi" w:hAnsiTheme="minorHAnsi" w:cstheme="minorHAnsi"/>
          <w:lang w:val="es-MX"/>
        </w:rPr>
      </w:pPr>
      <w:r w:rsidRPr="000F3CA4">
        <w:rPr>
          <w:rFonts w:asciiTheme="minorHAnsi" w:hAnsiTheme="minorHAnsi" w:cstheme="minorHAnsi"/>
        </w:rPr>
        <w:t>Mercados locales de Soluciones para la Disposición de excretas. Innovación y Desarrollo de Productos y Servicios.</w:t>
      </w:r>
    </w:p>
    <w:p w:rsidR="000F3CA4" w:rsidRPr="000F3CA4" w:rsidRDefault="000F3CA4" w:rsidP="000F3CA4">
      <w:pPr>
        <w:spacing w:after="0" w:line="240" w:lineRule="auto"/>
        <w:jc w:val="both"/>
        <w:rPr>
          <w:rFonts w:asciiTheme="minorHAnsi" w:hAnsiTheme="minorHAnsi" w:cstheme="minorHAnsi"/>
        </w:rPr>
      </w:pPr>
    </w:p>
    <w:p w:rsidR="000F3CA4" w:rsidRPr="000F3CA4" w:rsidRDefault="000F3CA4" w:rsidP="00E779D8">
      <w:pPr>
        <w:pStyle w:val="Prrafodelista"/>
        <w:numPr>
          <w:ilvl w:val="0"/>
          <w:numId w:val="27"/>
        </w:numPr>
        <w:jc w:val="both"/>
        <w:rPr>
          <w:rFonts w:asciiTheme="minorHAnsi" w:hAnsiTheme="minorHAnsi" w:cstheme="minorHAnsi"/>
          <w:b/>
        </w:rPr>
      </w:pPr>
      <w:r w:rsidRPr="000F3CA4">
        <w:rPr>
          <w:rFonts w:asciiTheme="minorHAnsi" w:hAnsiTheme="minorHAnsi" w:cstheme="minorHAnsi"/>
          <w:b/>
        </w:rPr>
        <w:t>Modelos de intervención en el sector de Agua y Saneamiento.</w:t>
      </w:r>
    </w:p>
    <w:p w:rsidR="000F3CA4" w:rsidRPr="000F3CA4" w:rsidRDefault="000F3CA4" w:rsidP="00E779D8">
      <w:pPr>
        <w:pStyle w:val="Prrafodelista"/>
        <w:numPr>
          <w:ilvl w:val="0"/>
          <w:numId w:val="26"/>
        </w:numPr>
        <w:spacing w:after="0" w:line="240" w:lineRule="auto"/>
        <w:jc w:val="both"/>
        <w:rPr>
          <w:rFonts w:asciiTheme="minorHAnsi" w:hAnsiTheme="minorHAnsi" w:cstheme="minorHAnsi"/>
        </w:rPr>
      </w:pPr>
      <w:r w:rsidRPr="000F3CA4">
        <w:rPr>
          <w:rFonts w:asciiTheme="minorHAnsi" w:hAnsiTheme="minorHAnsi" w:cstheme="minorHAnsi"/>
        </w:rPr>
        <w:t>Gestión comunitaria del Agua Potable y Saneamiento en el sector rural: Capacitación, educación en agua, saneamiento e higiene.</w:t>
      </w:r>
    </w:p>
    <w:p w:rsidR="000F3CA4" w:rsidRPr="000F3CA4" w:rsidRDefault="000F3CA4" w:rsidP="00E779D8">
      <w:pPr>
        <w:pStyle w:val="Prrafodelista"/>
        <w:numPr>
          <w:ilvl w:val="0"/>
          <w:numId w:val="26"/>
        </w:numPr>
        <w:spacing w:after="0" w:line="240" w:lineRule="auto"/>
        <w:jc w:val="both"/>
        <w:rPr>
          <w:rFonts w:asciiTheme="minorHAnsi" w:hAnsiTheme="minorHAnsi" w:cstheme="minorHAnsi"/>
        </w:rPr>
      </w:pPr>
      <w:r w:rsidRPr="000F3CA4">
        <w:rPr>
          <w:rFonts w:asciiTheme="minorHAnsi" w:hAnsiTheme="minorHAnsi" w:cstheme="minorHAnsi"/>
        </w:rPr>
        <w:t xml:space="preserve">Alianzas de empresas privadas integradas con el sector universitario y Organismos no Gubernamentales. </w:t>
      </w:r>
    </w:p>
    <w:p w:rsidR="000F3CA4" w:rsidRPr="000F3CA4" w:rsidRDefault="000F3CA4" w:rsidP="00E779D8">
      <w:pPr>
        <w:pStyle w:val="Prrafodelista"/>
        <w:numPr>
          <w:ilvl w:val="0"/>
          <w:numId w:val="26"/>
        </w:numPr>
        <w:spacing w:after="0" w:line="240" w:lineRule="auto"/>
        <w:jc w:val="both"/>
        <w:rPr>
          <w:rFonts w:asciiTheme="minorHAnsi" w:hAnsiTheme="minorHAnsi" w:cstheme="minorHAnsi"/>
        </w:rPr>
      </w:pPr>
      <w:r w:rsidRPr="000F3CA4">
        <w:rPr>
          <w:rFonts w:asciiTheme="minorHAnsi" w:hAnsiTheme="minorHAnsi" w:cstheme="minorHAnsi"/>
        </w:rPr>
        <w:t>Monitoreo e Indicadores de Sistema de Información de Agua y Saneamiento.</w:t>
      </w:r>
    </w:p>
    <w:p w:rsidR="000F3CA4" w:rsidRPr="000F3CA4" w:rsidRDefault="000F3CA4" w:rsidP="000F3CA4">
      <w:pPr>
        <w:spacing w:after="0" w:line="240" w:lineRule="auto"/>
        <w:jc w:val="both"/>
        <w:rPr>
          <w:rFonts w:asciiTheme="minorHAnsi" w:hAnsiTheme="minorHAnsi" w:cstheme="minorHAnsi"/>
        </w:rPr>
      </w:pPr>
    </w:p>
    <w:p w:rsidR="000F3CA4" w:rsidRPr="000F3CA4" w:rsidRDefault="000F3CA4" w:rsidP="000F3CA4">
      <w:pPr>
        <w:spacing w:after="0" w:line="240" w:lineRule="auto"/>
        <w:ind w:left="360" w:firstLine="348"/>
        <w:jc w:val="both"/>
        <w:rPr>
          <w:rFonts w:asciiTheme="minorHAnsi" w:hAnsiTheme="minorHAnsi" w:cstheme="minorHAnsi"/>
          <w:b/>
          <w:u w:val="single"/>
        </w:rPr>
      </w:pPr>
      <w:r w:rsidRPr="000F3CA4">
        <w:rPr>
          <w:rFonts w:asciiTheme="minorHAnsi" w:hAnsiTheme="minorHAnsi" w:cstheme="minorHAnsi"/>
          <w:b/>
          <w:u w:val="single"/>
        </w:rPr>
        <w:t>Ejes Transversales en la temática del Foro</w:t>
      </w:r>
    </w:p>
    <w:p w:rsidR="000F3CA4" w:rsidRPr="000F3CA4" w:rsidRDefault="000F3CA4" w:rsidP="00E779D8">
      <w:pPr>
        <w:pStyle w:val="Prrafodelista"/>
        <w:numPr>
          <w:ilvl w:val="0"/>
          <w:numId w:val="2"/>
        </w:numPr>
        <w:spacing w:after="0" w:line="240" w:lineRule="auto"/>
        <w:ind w:left="1428"/>
        <w:jc w:val="both"/>
        <w:rPr>
          <w:rFonts w:asciiTheme="minorHAnsi" w:hAnsiTheme="minorHAnsi" w:cstheme="minorHAnsi"/>
        </w:rPr>
      </w:pPr>
      <w:r w:rsidRPr="000F3CA4">
        <w:rPr>
          <w:rFonts w:asciiTheme="minorHAnsi" w:hAnsiTheme="minorHAnsi" w:cstheme="minorHAnsi"/>
        </w:rPr>
        <w:t>Derecho humano al agua y saneamiento universal</w:t>
      </w:r>
    </w:p>
    <w:p w:rsidR="000F3CA4" w:rsidRPr="000F3CA4" w:rsidRDefault="000F3CA4" w:rsidP="00E779D8">
      <w:pPr>
        <w:pStyle w:val="Prrafodelista"/>
        <w:numPr>
          <w:ilvl w:val="0"/>
          <w:numId w:val="2"/>
        </w:numPr>
        <w:spacing w:after="0" w:line="240" w:lineRule="auto"/>
        <w:ind w:left="1428"/>
        <w:jc w:val="both"/>
        <w:rPr>
          <w:rFonts w:asciiTheme="minorHAnsi" w:hAnsiTheme="minorHAnsi" w:cstheme="minorHAnsi"/>
        </w:rPr>
      </w:pPr>
      <w:r w:rsidRPr="000F3CA4">
        <w:rPr>
          <w:rFonts w:asciiTheme="minorHAnsi" w:hAnsiTheme="minorHAnsi" w:cstheme="minorHAnsi"/>
        </w:rPr>
        <w:t>Equidad de género y jóvenes</w:t>
      </w:r>
    </w:p>
    <w:p w:rsidR="00FF3CC2" w:rsidRPr="002B531F" w:rsidRDefault="000F3CA4" w:rsidP="00F5725A">
      <w:pPr>
        <w:pStyle w:val="Prrafodelista"/>
        <w:numPr>
          <w:ilvl w:val="0"/>
          <w:numId w:val="2"/>
        </w:numPr>
        <w:spacing w:after="0" w:line="240" w:lineRule="auto"/>
        <w:ind w:left="1428"/>
        <w:jc w:val="both"/>
        <w:rPr>
          <w:rFonts w:asciiTheme="minorHAnsi" w:hAnsiTheme="minorHAnsi" w:cstheme="minorHAnsi"/>
        </w:rPr>
      </w:pPr>
      <w:r w:rsidRPr="000F3CA4">
        <w:rPr>
          <w:rFonts w:asciiTheme="minorHAnsi" w:hAnsiTheme="minorHAnsi" w:cstheme="minorHAnsi"/>
        </w:rPr>
        <w:t>Transferencia Tecnológica</w:t>
      </w:r>
    </w:p>
    <w:p w:rsidR="00071DF0" w:rsidRPr="00890EA6" w:rsidRDefault="00071DF0" w:rsidP="00E779D8">
      <w:pPr>
        <w:pStyle w:val="Ttulo1"/>
        <w:numPr>
          <w:ilvl w:val="0"/>
          <w:numId w:val="14"/>
        </w:numPr>
      </w:pPr>
      <w:bookmarkStart w:id="4" w:name="_Toc460708739"/>
      <w:r w:rsidRPr="00890EA6">
        <w:lastRenderedPageBreak/>
        <w:t>Organización del Foro</w:t>
      </w:r>
      <w:bookmarkEnd w:id="4"/>
    </w:p>
    <w:p w:rsidR="00E00136" w:rsidRPr="00372D19" w:rsidRDefault="00E00136" w:rsidP="00F5725A">
      <w:pPr>
        <w:spacing w:after="0" w:line="240" w:lineRule="auto"/>
        <w:jc w:val="both"/>
        <w:rPr>
          <w:rFonts w:asciiTheme="minorHAnsi" w:hAnsiTheme="minorHAnsi" w:cstheme="minorHAnsi"/>
        </w:rPr>
      </w:pPr>
    </w:p>
    <w:p w:rsidR="00071DF0" w:rsidRPr="00372D19" w:rsidRDefault="00071DF0" w:rsidP="00F5725A">
      <w:pPr>
        <w:spacing w:after="0" w:line="240" w:lineRule="auto"/>
        <w:jc w:val="both"/>
        <w:rPr>
          <w:rFonts w:asciiTheme="minorHAnsi" w:hAnsiTheme="minorHAnsi" w:cstheme="minorHAnsi"/>
        </w:rPr>
      </w:pPr>
      <w:r w:rsidRPr="00372D19">
        <w:rPr>
          <w:rFonts w:asciiTheme="minorHAnsi" w:hAnsiTheme="minorHAnsi" w:cstheme="minorHAnsi"/>
        </w:rPr>
        <w:t xml:space="preserve">Para el desarrollo del </w:t>
      </w:r>
      <w:r w:rsidR="002A1F79">
        <w:rPr>
          <w:rFonts w:asciiTheme="minorHAnsi" w:hAnsiTheme="minorHAnsi" w:cstheme="minorHAnsi"/>
        </w:rPr>
        <w:t>evento</w:t>
      </w:r>
      <w:r w:rsidRPr="00372D19">
        <w:rPr>
          <w:rFonts w:asciiTheme="minorHAnsi" w:hAnsiTheme="minorHAnsi" w:cstheme="minorHAnsi"/>
        </w:rPr>
        <w:t xml:space="preserve"> se conformaron cuatro Comisiones de Trabajo</w:t>
      </w:r>
      <w:r w:rsidR="0042082C">
        <w:rPr>
          <w:rFonts w:asciiTheme="minorHAnsi" w:hAnsiTheme="minorHAnsi" w:cstheme="minorHAnsi"/>
        </w:rPr>
        <w:t xml:space="preserve"> que </w:t>
      </w:r>
      <w:r w:rsidR="002A1F79">
        <w:rPr>
          <w:rFonts w:asciiTheme="minorHAnsi" w:hAnsiTheme="minorHAnsi" w:cstheme="minorHAnsi"/>
        </w:rPr>
        <w:t xml:space="preserve">al final </w:t>
      </w:r>
      <w:r w:rsidR="0042082C">
        <w:rPr>
          <w:rFonts w:asciiTheme="minorHAnsi" w:hAnsiTheme="minorHAnsi" w:cstheme="minorHAnsi"/>
        </w:rPr>
        <w:t xml:space="preserve">se integraron en una Comisión </w:t>
      </w:r>
      <w:r w:rsidR="002A1F79">
        <w:rPr>
          <w:rFonts w:asciiTheme="minorHAnsi" w:hAnsiTheme="minorHAnsi" w:cstheme="minorHAnsi"/>
        </w:rPr>
        <w:t>Coordinadora del Foro</w:t>
      </w:r>
      <w:r w:rsidR="00C445F6" w:rsidRPr="00372D19">
        <w:rPr>
          <w:rFonts w:asciiTheme="minorHAnsi" w:hAnsiTheme="minorHAnsi" w:cstheme="minorHAnsi"/>
        </w:rPr>
        <w:t xml:space="preserve">: </w:t>
      </w:r>
      <w:r w:rsidR="00C445F6">
        <w:rPr>
          <w:rFonts w:asciiTheme="minorHAnsi" w:hAnsiTheme="minorHAnsi" w:cstheme="minorHAnsi"/>
        </w:rPr>
        <w:t>Anexo</w:t>
      </w:r>
      <w:r w:rsidR="00584711">
        <w:rPr>
          <w:rFonts w:asciiTheme="minorHAnsi" w:hAnsiTheme="minorHAnsi" w:cstheme="minorHAnsi"/>
        </w:rPr>
        <w:t xml:space="preserve"> 2</w:t>
      </w:r>
      <w:r w:rsidR="00F5002A">
        <w:rPr>
          <w:rFonts w:asciiTheme="minorHAnsi" w:hAnsiTheme="minorHAnsi" w:cstheme="minorHAnsi"/>
        </w:rPr>
        <w:t>.</w:t>
      </w:r>
    </w:p>
    <w:p w:rsidR="00F5725A" w:rsidRPr="00372D19" w:rsidRDefault="00F5725A" w:rsidP="00F5725A">
      <w:pPr>
        <w:spacing w:after="0" w:line="240" w:lineRule="auto"/>
        <w:jc w:val="both"/>
        <w:rPr>
          <w:rFonts w:asciiTheme="minorHAnsi" w:hAnsiTheme="minorHAnsi" w:cstheme="minorHAnsi"/>
        </w:rPr>
      </w:pPr>
    </w:p>
    <w:p w:rsidR="00071DF0" w:rsidRPr="00372D19" w:rsidRDefault="00071DF0" w:rsidP="00F5725A">
      <w:pPr>
        <w:spacing w:after="0" w:line="240" w:lineRule="auto"/>
        <w:jc w:val="both"/>
        <w:rPr>
          <w:rFonts w:asciiTheme="minorHAnsi" w:hAnsiTheme="minorHAnsi" w:cstheme="minorHAnsi"/>
        </w:rPr>
      </w:pPr>
      <w:r w:rsidRPr="00372D19">
        <w:rPr>
          <w:rFonts w:asciiTheme="minorHAnsi" w:hAnsiTheme="minorHAnsi" w:cstheme="minorHAnsi"/>
          <w:b/>
        </w:rPr>
        <w:t xml:space="preserve">Comisión Técnica: </w:t>
      </w:r>
      <w:r w:rsidR="002A1F79">
        <w:rPr>
          <w:rFonts w:asciiTheme="minorHAnsi" w:hAnsiTheme="minorHAnsi" w:cstheme="minorHAnsi"/>
        </w:rPr>
        <w:t>Responsable</w:t>
      </w:r>
      <w:r w:rsidRPr="00372D19">
        <w:rPr>
          <w:rFonts w:asciiTheme="minorHAnsi" w:hAnsiTheme="minorHAnsi" w:cstheme="minorHAnsi"/>
        </w:rPr>
        <w:t xml:space="preserve"> de las ponencias y de coordinar con los expositores el </w:t>
      </w:r>
      <w:r w:rsidR="002A1F79">
        <w:rPr>
          <w:rFonts w:asciiTheme="minorHAnsi" w:hAnsiTheme="minorHAnsi" w:cstheme="minorHAnsi"/>
        </w:rPr>
        <w:t xml:space="preserve">Programa </w:t>
      </w:r>
      <w:r w:rsidRPr="00372D19">
        <w:rPr>
          <w:rFonts w:asciiTheme="minorHAnsi" w:hAnsiTheme="minorHAnsi" w:cstheme="minorHAnsi"/>
        </w:rPr>
        <w:t>de las ponencias, talleres</w:t>
      </w:r>
      <w:r w:rsidR="002A1F79">
        <w:rPr>
          <w:rFonts w:asciiTheme="minorHAnsi" w:hAnsiTheme="minorHAnsi" w:cstheme="minorHAnsi"/>
        </w:rPr>
        <w:t xml:space="preserve"> y </w:t>
      </w:r>
      <w:r w:rsidRPr="00372D19">
        <w:rPr>
          <w:rFonts w:asciiTheme="minorHAnsi" w:hAnsiTheme="minorHAnsi" w:cstheme="minorHAnsi"/>
        </w:rPr>
        <w:t>paneles e</w:t>
      </w:r>
      <w:r w:rsidR="002A1F79">
        <w:rPr>
          <w:rFonts w:asciiTheme="minorHAnsi" w:hAnsiTheme="minorHAnsi" w:cstheme="minorHAnsi"/>
        </w:rPr>
        <w:t>n</w:t>
      </w:r>
      <w:r w:rsidRPr="00372D19">
        <w:rPr>
          <w:rFonts w:asciiTheme="minorHAnsi" w:hAnsiTheme="minorHAnsi" w:cstheme="minorHAnsi"/>
        </w:rPr>
        <w:t xml:space="preserve"> cumplimiento de las líneas temáticas establecidas. Coordina </w:t>
      </w:r>
      <w:r w:rsidR="002A1F79">
        <w:rPr>
          <w:rFonts w:asciiTheme="minorHAnsi" w:hAnsiTheme="minorHAnsi" w:cstheme="minorHAnsi"/>
        </w:rPr>
        <w:t xml:space="preserve">con </w:t>
      </w:r>
      <w:r w:rsidRPr="00372D19">
        <w:rPr>
          <w:rFonts w:asciiTheme="minorHAnsi" w:hAnsiTheme="minorHAnsi" w:cstheme="minorHAnsi"/>
        </w:rPr>
        <w:t xml:space="preserve">los Moderadores y Relatores </w:t>
      </w:r>
      <w:r w:rsidR="002A1F79">
        <w:rPr>
          <w:rFonts w:asciiTheme="minorHAnsi" w:hAnsiTheme="minorHAnsi" w:cstheme="minorHAnsi"/>
        </w:rPr>
        <w:t>la re</w:t>
      </w:r>
      <w:r w:rsidRPr="00372D19">
        <w:rPr>
          <w:rFonts w:asciiTheme="minorHAnsi" w:hAnsiTheme="minorHAnsi" w:cstheme="minorHAnsi"/>
        </w:rPr>
        <w:t>copila</w:t>
      </w:r>
      <w:r w:rsidR="002A1F79">
        <w:rPr>
          <w:rFonts w:asciiTheme="minorHAnsi" w:hAnsiTheme="minorHAnsi" w:cstheme="minorHAnsi"/>
        </w:rPr>
        <w:t>ción de</w:t>
      </w:r>
      <w:r w:rsidRPr="00372D19">
        <w:rPr>
          <w:rFonts w:asciiTheme="minorHAnsi" w:hAnsiTheme="minorHAnsi" w:cstheme="minorHAnsi"/>
        </w:rPr>
        <w:t xml:space="preserve"> las conclusiones</w:t>
      </w:r>
      <w:r w:rsidR="002A1F79">
        <w:rPr>
          <w:rFonts w:asciiTheme="minorHAnsi" w:hAnsiTheme="minorHAnsi" w:cstheme="minorHAnsi"/>
        </w:rPr>
        <w:t>,</w:t>
      </w:r>
      <w:r w:rsidRPr="00372D19">
        <w:rPr>
          <w:rFonts w:asciiTheme="minorHAnsi" w:hAnsiTheme="minorHAnsi" w:cstheme="minorHAnsi"/>
        </w:rPr>
        <w:t xml:space="preserve"> recomendaciones y la redacción de</w:t>
      </w:r>
      <w:r w:rsidR="002A1F79">
        <w:rPr>
          <w:rFonts w:asciiTheme="minorHAnsi" w:hAnsiTheme="minorHAnsi" w:cstheme="minorHAnsi"/>
        </w:rPr>
        <w:t xml:space="preserve"> </w:t>
      </w:r>
      <w:r w:rsidRPr="00372D19">
        <w:rPr>
          <w:rFonts w:asciiTheme="minorHAnsi" w:hAnsiTheme="minorHAnsi" w:cstheme="minorHAnsi"/>
        </w:rPr>
        <w:t>l</w:t>
      </w:r>
      <w:r w:rsidR="002A1F79">
        <w:rPr>
          <w:rFonts w:asciiTheme="minorHAnsi" w:hAnsiTheme="minorHAnsi" w:cstheme="minorHAnsi"/>
        </w:rPr>
        <w:t>a</w:t>
      </w:r>
      <w:r w:rsidRPr="00372D19">
        <w:rPr>
          <w:rFonts w:asciiTheme="minorHAnsi" w:hAnsiTheme="minorHAnsi" w:cstheme="minorHAnsi"/>
        </w:rPr>
        <w:t xml:space="preserve"> </w:t>
      </w:r>
      <w:r w:rsidR="002A1F79">
        <w:rPr>
          <w:rFonts w:asciiTheme="minorHAnsi" w:hAnsiTheme="minorHAnsi" w:cstheme="minorHAnsi"/>
        </w:rPr>
        <w:t>Memoria</w:t>
      </w:r>
      <w:r w:rsidRPr="00372D19">
        <w:rPr>
          <w:rFonts w:asciiTheme="minorHAnsi" w:hAnsiTheme="minorHAnsi" w:cstheme="minorHAnsi"/>
        </w:rPr>
        <w:t xml:space="preserve"> del Foro.</w:t>
      </w:r>
    </w:p>
    <w:p w:rsidR="00C84B79" w:rsidRDefault="00C84B79" w:rsidP="00F5725A">
      <w:pPr>
        <w:spacing w:after="0" w:line="240" w:lineRule="auto"/>
        <w:jc w:val="both"/>
        <w:rPr>
          <w:rFonts w:asciiTheme="minorHAnsi" w:hAnsiTheme="minorHAnsi" w:cstheme="minorHAnsi"/>
          <w:b/>
        </w:rPr>
      </w:pPr>
    </w:p>
    <w:p w:rsidR="00071DF0" w:rsidRPr="00372D19" w:rsidRDefault="00071DF0" w:rsidP="00F5725A">
      <w:pPr>
        <w:spacing w:after="0" w:line="240" w:lineRule="auto"/>
        <w:jc w:val="both"/>
        <w:rPr>
          <w:rFonts w:asciiTheme="minorHAnsi" w:hAnsiTheme="minorHAnsi" w:cstheme="minorHAnsi"/>
        </w:rPr>
      </w:pPr>
      <w:r w:rsidRPr="00372D19">
        <w:rPr>
          <w:rFonts w:asciiTheme="minorHAnsi" w:hAnsiTheme="minorHAnsi" w:cstheme="minorHAnsi"/>
          <w:b/>
        </w:rPr>
        <w:t>Comisión de Divulgación:</w:t>
      </w:r>
      <w:r w:rsidRPr="00372D19">
        <w:rPr>
          <w:rFonts w:asciiTheme="minorHAnsi" w:hAnsiTheme="minorHAnsi" w:cstheme="minorHAnsi"/>
        </w:rPr>
        <w:t xml:space="preserve"> Encargada de comunicaciones, invitaciones y la promoción del Foro en los medios de comunicación, radio, televisión y medios escritos.</w:t>
      </w:r>
    </w:p>
    <w:p w:rsidR="00C84B79" w:rsidRDefault="00C84B79" w:rsidP="00F5725A">
      <w:pPr>
        <w:spacing w:after="0" w:line="240" w:lineRule="auto"/>
        <w:jc w:val="both"/>
        <w:rPr>
          <w:rFonts w:asciiTheme="minorHAnsi" w:hAnsiTheme="minorHAnsi" w:cstheme="minorHAnsi"/>
          <w:b/>
        </w:rPr>
      </w:pPr>
    </w:p>
    <w:p w:rsidR="00071DF0" w:rsidRPr="00372D19" w:rsidRDefault="00071DF0" w:rsidP="00F5725A">
      <w:pPr>
        <w:spacing w:after="0" w:line="240" w:lineRule="auto"/>
        <w:jc w:val="both"/>
        <w:rPr>
          <w:rFonts w:asciiTheme="minorHAnsi" w:hAnsiTheme="minorHAnsi" w:cstheme="minorHAnsi"/>
        </w:rPr>
      </w:pPr>
      <w:r w:rsidRPr="00372D19">
        <w:rPr>
          <w:rFonts w:asciiTheme="minorHAnsi" w:hAnsiTheme="minorHAnsi" w:cstheme="minorHAnsi"/>
          <w:b/>
        </w:rPr>
        <w:t>Comisión de Logística y Presupuesto:</w:t>
      </w:r>
      <w:r w:rsidRPr="00372D19">
        <w:rPr>
          <w:rFonts w:asciiTheme="minorHAnsi" w:hAnsiTheme="minorHAnsi" w:cstheme="minorHAnsi"/>
        </w:rPr>
        <w:t xml:space="preserve"> </w:t>
      </w:r>
      <w:r w:rsidR="002A1F79">
        <w:rPr>
          <w:rFonts w:asciiTheme="minorHAnsi" w:hAnsiTheme="minorHAnsi" w:cstheme="minorHAnsi"/>
        </w:rPr>
        <w:t xml:space="preserve">Gestiona </w:t>
      </w:r>
      <w:r w:rsidRPr="00372D19">
        <w:rPr>
          <w:rFonts w:asciiTheme="minorHAnsi" w:hAnsiTheme="minorHAnsi" w:cstheme="minorHAnsi"/>
        </w:rPr>
        <w:t>el presupuesto, local, materiales de apoyo. La logística de atención a los participantes para la inscripción, refrigerios y almuerzos, y entrega de Memoria con las ponencias.</w:t>
      </w:r>
    </w:p>
    <w:p w:rsidR="00C84B79" w:rsidRDefault="00C84B79" w:rsidP="00F5725A">
      <w:pPr>
        <w:spacing w:after="0" w:line="240" w:lineRule="auto"/>
        <w:jc w:val="both"/>
        <w:rPr>
          <w:rFonts w:asciiTheme="minorHAnsi" w:hAnsiTheme="minorHAnsi" w:cstheme="minorHAnsi"/>
          <w:b/>
        </w:rPr>
      </w:pPr>
    </w:p>
    <w:p w:rsidR="00071DF0" w:rsidRPr="00372D19" w:rsidRDefault="00071DF0" w:rsidP="00F5725A">
      <w:pPr>
        <w:spacing w:after="0" w:line="240" w:lineRule="auto"/>
        <w:jc w:val="both"/>
        <w:rPr>
          <w:rFonts w:asciiTheme="minorHAnsi" w:hAnsiTheme="minorHAnsi" w:cstheme="minorHAnsi"/>
        </w:rPr>
      </w:pPr>
      <w:r w:rsidRPr="00372D19">
        <w:rPr>
          <w:rFonts w:asciiTheme="minorHAnsi" w:hAnsiTheme="minorHAnsi" w:cstheme="minorHAnsi"/>
          <w:b/>
        </w:rPr>
        <w:t>Comisión de Feria:</w:t>
      </w:r>
      <w:r w:rsidRPr="00372D19">
        <w:rPr>
          <w:rFonts w:asciiTheme="minorHAnsi" w:hAnsiTheme="minorHAnsi" w:cstheme="minorHAnsi"/>
        </w:rPr>
        <w:t xml:space="preserve"> Responsable de la organización espacial, manejo técnico y logístico de la Feria y la promoción de la participación de empresas </w:t>
      </w:r>
      <w:r w:rsidR="00F5002A">
        <w:rPr>
          <w:rFonts w:asciiTheme="minorHAnsi" w:hAnsiTheme="minorHAnsi" w:cstheme="minorHAnsi"/>
        </w:rPr>
        <w:t xml:space="preserve">privadas </w:t>
      </w:r>
      <w:r w:rsidRPr="00372D19">
        <w:rPr>
          <w:rFonts w:asciiTheme="minorHAnsi" w:hAnsiTheme="minorHAnsi" w:cstheme="minorHAnsi"/>
        </w:rPr>
        <w:t>del sector</w:t>
      </w:r>
      <w:r w:rsidR="00F5002A">
        <w:rPr>
          <w:rFonts w:asciiTheme="minorHAnsi" w:hAnsiTheme="minorHAnsi" w:cstheme="minorHAnsi"/>
        </w:rPr>
        <w:t>,</w:t>
      </w:r>
      <w:r w:rsidRPr="00372D19">
        <w:rPr>
          <w:rFonts w:asciiTheme="minorHAnsi" w:hAnsiTheme="minorHAnsi" w:cstheme="minorHAnsi"/>
        </w:rPr>
        <w:t xml:space="preserve"> instituciones y organizaciones no gubernamentales con sus respectivos proyectos de agua y saneamiento integral.</w:t>
      </w:r>
    </w:p>
    <w:p w:rsidR="00DD25A1" w:rsidRDefault="00DD25A1" w:rsidP="00F5725A">
      <w:pPr>
        <w:spacing w:after="0" w:line="240" w:lineRule="auto"/>
        <w:jc w:val="both"/>
        <w:rPr>
          <w:rFonts w:asciiTheme="minorHAnsi" w:hAnsiTheme="minorHAnsi" w:cstheme="minorHAnsi"/>
        </w:rPr>
      </w:pPr>
    </w:p>
    <w:p w:rsidR="00A75805" w:rsidRPr="00E14C38" w:rsidRDefault="00A75805" w:rsidP="00A75805">
      <w:pPr>
        <w:pStyle w:val="Prrafodelista"/>
        <w:numPr>
          <w:ilvl w:val="1"/>
          <w:numId w:val="1"/>
        </w:numPr>
        <w:ind w:left="720"/>
        <w:jc w:val="both"/>
        <w:rPr>
          <w:rFonts w:asciiTheme="minorHAnsi" w:hAnsiTheme="minorHAnsi" w:cstheme="minorHAnsi"/>
          <w:b/>
        </w:rPr>
      </w:pPr>
      <w:r w:rsidRPr="00E14C38">
        <w:rPr>
          <w:rFonts w:asciiTheme="minorHAnsi" w:hAnsiTheme="minorHAnsi" w:cstheme="minorHAnsi"/>
          <w:b/>
        </w:rPr>
        <w:t xml:space="preserve">Actividades preparatorias con jóvenes </w:t>
      </w:r>
    </w:p>
    <w:p w:rsidR="00A75805" w:rsidRDefault="00A75805" w:rsidP="002B531F">
      <w:pPr>
        <w:spacing w:after="0" w:line="240" w:lineRule="auto"/>
        <w:jc w:val="both"/>
        <w:rPr>
          <w:rFonts w:asciiTheme="minorHAnsi" w:hAnsiTheme="minorHAnsi" w:cstheme="minorHAnsi"/>
        </w:rPr>
      </w:pPr>
      <w:r>
        <w:rPr>
          <w:rFonts w:asciiTheme="minorHAnsi" w:hAnsiTheme="minorHAnsi" w:cstheme="minorHAnsi"/>
        </w:rPr>
        <w:t>Para la inserción de las universidades y movimiento de voluntarios p</w:t>
      </w:r>
      <w:r w:rsidRPr="00E14C38">
        <w:rPr>
          <w:rFonts w:asciiTheme="minorHAnsi" w:hAnsiTheme="minorHAnsi" w:cstheme="minorHAnsi"/>
        </w:rPr>
        <w:t xml:space="preserve">reviamente </w:t>
      </w:r>
      <w:r>
        <w:rPr>
          <w:rFonts w:asciiTheme="minorHAnsi" w:hAnsiTheme="minorHAnsi" w:cstheme="minorHAnsi"/>
        </w:rPr>
        <w:t>se realizaron do</w:t>
      </w:r>
      <w:r w:rsidRPr="00E14C38">
        <w:rPr>
          <w:rFonts w:asciiTheme="minorHAnsi" w:hAnsiTheme="minorHAnsi" w:cstheme="minorHAnsi"/>
        </w:rPr>
        <w:t xml:space="preserve">s talleres con jóvenes estudiantes de las universidades (UCA, UNA y UNI) y voluntarios </w:t>
      </w:r>
      <w:r>
        <w:rPr>
          <w:rFonts w:asciiTheme="minorHAnsi" w:hAnsiTheme="minorHAnsi" w:cstheme="minorHAnsi"/>
        </w:rPr>
        <w:t>d</w:t>
      </w:r>
      <w:r w:rsidRPr="00E14C38">
        <w:rPr>
          <w:rFonts w:asciiTheme="minorHAnsi" w:hAnsiTheme="minorHAnsi" w:cstheme="minorHAnsi"/>
        </w:rPr>
        <w:t>e</w:t>
      </w:r>
      <w:r>
        <w:rPr>
          <w:rFonts w:asciiTheme="minorHAnsi" w:hAnsiTheme="minorHAnsi" w:cstheme="minorHAnsi"/>
        </w:rPr>
        <w:t xml:space="preserve"> Raleigh Internacional</w:t>
      </w:r>
      <w:r w:rsidRPr="00E14C38">
        <w:rPr>
          <w:rFonts w:asciiTheme="minorHAnsi" w:hAnsiTheme="minorHAnsi" w:cstheme="minorHAnsi"/>
        </w:rPr>
        <w:t xml:space="preserve"> que comparti</w:t>
      </w:r>
      <w:r>
        <w:rPr>
          <w:rFonts w:asciiTheme="minorHAnsi" w:hAnsiTheme="minorHAnsi" w:cstheme="minorHAnsi"/>
        </w:rPr>
        <w:t>e</w:t>
      </w:r>
      <w:r w:rsidRPr="00E14C38">
        <w:rPr>
          <w:rFonts w:asciiTheme="minorHAnsi" w:hAnsiTheme="minorHAnsi" w:cstheme="minorHAnsi"/>
        </w:rPr>
        <w:t>r</w:t>
      </w:r>
      <w:r>
        <w:rPr>
          <w:rFonts w:asciiTheme="minorHAnsi" w:hAnsiTheme="minorHAnsi" w:cstheme="minorHAnsi"/>
        </w:rPr>
        <w:t>o</w:t>
      </w:r>
      <w:r w:rsidRPr="00E14C38">
        <w:rPr>
          <w:rFonts w:asciiTheme="minorHAnsi" w:hAnsiTheme="minorHAnsi" w:cstheme="minorHAnsi"/>
        </w:rPr>
        <w:t>n conocimientos y aprendizajes para desarrollar nuevas competencias y procesos interdisciplinarios en pro del Agua y Saneamiento Universal para el Desarrollo Sostenible.</w:t>
      </w:r>
      <w:r w:rsidR="0003445D">
        <w:rPr>
          <w:rFonts w:asciiTheme="minorHAnsi" w:hAnsiTheme="minorHAnsi" w:cstheme="minorHAnsi"/>
        </w:rPr>
        <w:t xml:space="preserve"> Est</w:t>
      </w:r>
      <w:r w:rsidRPr="00E14C38">
        <w:rPr>
          <w:rFonts w:asciiTheme="minorHAnsi" w:hAnsiTheme="minorHAnsi" w:cstheme="minorHAnsi"/>
        </w:rPr>
        <w:t>os talleres se realizar</w:t>
      </w:r>
      <w:r>
        <w:rPr>
          <w:rFonts w:asciiTheme="minorHAnsi" w:hAnsiTheme="minorHAnsi" w:cstheme="minorHAnsi"/>
        </w:rPr>
        <w:t>o</w:t>
      </w:r>
      <w:r w:rsidRPr="00E14C38">
        <w:rPr>
          <w:rFonts w:asciiTheme="minorHAnsi" w:hAnsiTheme="minorHAnsi" w:cstheme="minorHAnsi"/>
        </w:rPr>
        <w:t>n en la Universidad Nacional Agraria el 28 de Mayo</w:t>
      </w:r>
      <w:r w:rsidRPr="00A75805">
        <w:rPr>
          <w:rFonts w:asciiTheme="minorHAnsi" w:hAnsiTheme="minorHAnsi" w:cstheme="minorHAnsi"/>
        </w:rPr>
        <w:t xml:space="preserve"> </w:t>
      </w:r>
      <w:r w:rsidRPr="00E14C38">
        <w:rPr>
          <w:rFonts w:asciiTheme="minorHAnsi" w:hAnsiTheme="minorHAnsi" w:cstheme="minorHAnsi"/>
        </w:rPr>
        <w:t>y 11 de Junio</w:t>
      </w:r>
      <w:r w:rsidR="0003445D">
        <w:rPr>
          <w:rFonts w:asciiTheme="minorHAnsi" w:hAnsiTheme="minorHAnsi" w:cstheme="minorHAnsi"/>
        </w:rPr>
        <w:t>, s</w:t>
      </w:r>
      <w:r w:rsidRPr="00E14C38">
        <w:rPr>
          <w:rFonts w:asciiTheme="minorHAnsi" w:hAnsiTheme="minorHAnsi" w:cstheme="minorHAnsi"/>
        </w:rPr>
        <w:t>iendo los resultados</w:t>
      </w:r>
      <w:r w:rsidR="0003445D">
        <w:rPr>
          <w:rFonts w:asciiTheme="minorHAnsi" w:hAnsiTheme="minorHAnsi" w:cstheme="minorHAnsi"/>
        </w:rPr>
        <w:t xml:space="preserve"> esperados</w:t>
      </w:r>
      <w:r w:rsidRPr="00E14C38">
        <w:rPr>
          <w:rFonts w:asciiTheme="minorHAnsi" w:hAnsiTheme="minorHAnsi" w:cstheme="minorHAnsi"/>
        </w:rPr>
        <w:t>:</w:t>
      </w:r>
    </w:p>
    <w:p w:rsidR="00333D87" w:rsidRPr="00E14C38" w:rsidRDefault="00333D87" w:rsidP="002B531F">
      <w:pPr>
        <w:spacing w:after="0" w:line="240" w:lineRule="auto"/>
        <w:jc w:val="both"/>
        <w:rPr>
          <w:rFonts w:asciiTheme="minorHAnsi" w:hAnsiTheme="minorHAnsi" w:cstheme="minorHAnsi"/>
        </w:rPr>
      </w:pPr>
    </w:p>
    <w:p w:rsidR="00A75805" w:rsidRPr="00E14C38" w:rsidRDefault="00A75805" w:rsidP="002B531F">
      <w:pPr>
        <w:tabs>
          <w:tab w:val="left" w:pos="426"/>
        </w:tabs>
        <w:spacing w:after="0" w:line="240" w:lineRule="auto"/>
        <w:ind w:left="426"/>
        <w:jc w:val="both"/>
        <w:rPr>
          <w:rFonts w:asciiTheme="minorHAnsi" w:hAnsiTheme="minorHAnsi" w:cstheme="minorHAnsi"/>
        </w:rPr>
      </w:pPr>
      <w:proofErr w:type="gramStart"/>
      <w:r w:rsidRPr="00E14C38">
        <w:rPr>
          <w:rFonts w:asciiTheme="minorHAnsi" w:hAnsiTheme="minorHAnsi" w:cstheme="minorHAnsi"/>
        </w:rPr>
        <w:t>o</w:t>
      </w:r>
      <w:proofErr w:type="gramEnd"/>
      <w:r w:rsidRPr="00E14C38">
        <w:rPr>
          <w:rFonts w:asciiTheme="minorHAnsi" w:hAnsiTheme="minorHAnsi" w:cstheme="minorHAnsi"/>
        </w:rPr>
        <w:tab/>
        <w:t>Propuestas de investigaciones o proyectos presentados en el Foro.</w:t>
      </w:r>
    </w:p>
    <w:p w:rsidR="00A75805" w:rsidRPr="00E14C38" w:rsidRDefault="00A75805" w:rsidP="002B531F">
      <w:pPr>
        <w:tabs>
          <w:tab w:val="left" w:pos="426"/>
        </w:tabs>
        <w:spacing w:after="0" w:line="240" w:lineRule="auto"/>
        <w:ind w:left="426"/>
        <w:jc w:val="both"/>
        <w:rPr>
          <w:rFonts w:asciiTheme="minorHAnsi" w:hAnsiTheme="minorHAnsi" w:cstheme="minorHAnsi"/>
        </w:rPr>
      </w:pPr>
      <w:proofErr w:type="gramStart"/>
      <w:r w:rsidRPr="00E14C38">
        <w:rPr>
          <w:rFonts w:asciiTheme="minorHAnsi" w:hAnsiTheme="minorHAnsi" w:cstheme="minorHAnsi"/>
        </w:rPr>
        <w:t>o</w:t>
      </w:r>
      <w:proofErr w:type="gramEnd"/>
      <w:r w:rsidRPr="00E14C38">
        <w:rPr>
          <w:rFonts w:asciiTheme="minorHAnsi" w:hAnsiTheme="minorHAnsi" w:cstheme="minorHAnsi"/>
        </w:rPr>
        <w:tab/>
        <w:t>Exposición Itinerante en distintas Universidades y Comunidades.</w:t>
      </w:r>
    </w:p>
    <w:p w:rsidR="00A75805" w:rsidRDefault="00A75805" w:rsidP="002B531F">
      <w:pPr>
        <w:tabs>
          <w:tab w:val="left" w:pos="426"/>
        </w:tabs>
        <w:spacing w:after="0" w:line="240" w:lineRule="auto"/>
        <w:ind w:left="426"/>
        <w:jc w:val="both"/>
        <w:rPr>
          <w:rFonts w:asciiTheme="minorHAnsi" w:hAnsiTheme="minorHAnsi" w:cstheme="minorHAnsi"/>
        </w:rPr>
      </w:pPr>
      <w:proofErr w:type="gramStart"/>
      <w:r w:rsidRPr="00E14C38">
        <w:rPr>
          <w:rFonts w:asciiTheme="minorHAnsi" w:hAnsiTheme="minorHAnsi" w:cstheme="minorHAnsi"/>
        </w:rPr>
        <w:t>o</w:t>
      </w:r>
      <w:proofErr w:type="gramEnd"/>
      <w:r w:rsidRPr="00E14C38">
        <w:rPr>
          <w:rFonts w:asciiTheme="minorHAnsi" w:hAnsiTheme="minorHAnsi" w:cstheme="minorHAnsi"/>
        </w:rPr>
        <w:tab/>
        <w:t>Publicaciones en Revistas Universitarias.</w:t>
      </w:r>
    </w:p>
    <w:p w:rsidR="00A83CA2" w:rsidRDefault="00A83CA2" w:rsidP="00A75805">
      <w:pPr>
        <w:tabs>
          <w:tab w:val="left" w:pos="426"/>
        </w:tabs>
        <w:spacing w:after="0" w:line="240" w:lineRule="auto"/>
        <w:ind w:left="426"/>
        <w:jc w:val="both"/>
        <w:rPr>
          <w:rFonts w:asciiTheme="minorHAnsi" w:hAnsiTheme="minorHAnsi" w:cstheme="minorHAnsi"/>
        </w:rPr>
      </w:pPr>
    </w:p>
    <w:p w:rsidR="00333D87" w:rsidRDefault="00333D87" w:rsidP="00A75805">
      <w:pPr>
        <w:tabs>
          <w:tab w:val="left" w:pos="426"/>
        </w:tabs>
        <w:spacing w:after="0" w:line="240" w:lineRule="auto"/>
        <w:ind w:left="426"/>
        <w:jc w:val="both"/>
        <w:rPr>
          <w:rFonts w:asciiTheme="minorHAnsi" w:hAnsiTheme="minorHAnsi" w:cstheme="minorHAnsi"/>
        </w:rPr>
      </w:pPr>
    </w:p>
    <w:p w:rsidR="00A83CA2" w:rsidRPr="00A83CA2" w:rsidRDefault="00A83CA2" w:rsidP="00A83CA2">
      <w:pPr>
        <w:jc w:val="both"/>
        <w:rPr>
          <w:rFonts w:asciiTheme="minorHAnsi" w:hAnsiTheme="minorHAnsi" w:cstheme="minorHAnsi"/>
          <w:b/>
          <w:u w:val="single"/>
        </w:rPr>
      </w:pPr>
      <w:r w:rsidRPr="00A83CA2">
        <w:rPr>
          <w:rFonts w:asciiTheme="minorHAnsi" w:hAnsiTheme="minorHAnsi" w:cstheme="minorHAnsi"/>
          <w:b/>
          <w:u w:val="single"/>
        </w:rPr>
        <w:t>Resultados Esperados</w:t>
      </w:r>
      <w:r>
        <w:rPr>
          <w:rFonts w:asciiTheme="minorHAnsi" w:hAnsiTheme="minorHAnsi" w:cstheme="minorHAnsi"/>
          <w:b/>
          <w:u w:val="single"/>
        </w:rPr>
        <w:t xml:space="preserve"> de </w:t>
      </w:r>
      <w:proofErr w:type="spellStart"/>
      <w:r>
        <w:rPr>
          <w:rFonts w:asciiTheme="minorHAnsi" w:hAnsiTheme="minorHAnsi" w:cstheme="minorHAnsi"/>
          <w:b/>
          <w:u w:val="single"/>
        </w:rPr>
        <w:t>NicaraguaSAN</w:t>
      </w:r>
      <w:proofErr w:type="spellEnd"/>
      <w:r>
        <w:rPr>
          <w:rFonts w:asciiTheme="minorHAnsi" w:hAnsiTheme="minorHAnsi" w:cstheme="minorHAnsi"/>
          <w:b/>
          <w:u w:val="single"/>
        </w:rPr>
        <w:t xml:space="preserve"> 2016</w:t>
      </w:r>
    </w:p>
    <w:p w:rsidR="00A83CA2" w:rsidRPr="001D7181" w:rsidRDefault="00A83CA2" w:rsidP="002B531F">
      <w:pPr>
        <w:numPr>
          <w:ilvl w:val="0"/>
          <w:numId w:val="2"/>
        </w:numPr>
        <w:spacing w:after="0" w:line="240" w:lineRule="auto"/>
        <w:jc w:val="both"/>
        <w:rPr>
          <w:rFonts w:asciiTheme="minorHAnsi" w:hAnsiTheme="minorHAnsi" w:cstheme="minorHAnsi"/>
        </w:rPr>
      </w:pPr>
      <w:r w:rsidRPr="009C149F">
        <w:rPr>
          <w:rFonts w:asciiTheme="minorHAnsi" w:hAnsiTheme="minorHAnsi" w:cstheme="minorHAnsi"/>
        </w:rPr>
        <w:t xml:space="preserve">Memoria </w:t>
      </w:r>
      <w:r w:rsidRPr="001D7181">
        <w:rPr>
          <w:rFonts w:asciiTheme="minorHAnsi" w:hAnsiTheme="minorHAnsi" w:cstheme="minorHAnsi"/>
        </w:rPr>
        <w:t>elaborada y divulgada</w:t>
      </w:r>
      <w:r w:rsidRPr="009C149F">
        <w:rPr>
          <w:rFonts w:asciiTheme="minorHAnsi" w:hAnsiTheme="minorHAnsi" w:cstheme="minorHAnsi"/>
        </w:rPr>
        <w:t xml:space="preserve"> del Foro con Lecciones Aprendidas y Recomendaciones </w:t>
      </w:r>
      <w:r>
        <w:rPr>
          <w:rFonts w:asciiTheme="minorHAnsi" w:hAnsiTheme="minorHAnsi" w:cstheme="minorHAnsi"/>
        </w:rPr>
        <w:t>de</w:t>
      </w:r>
      <w:r w:rsidRPr="009C149F">
        <w:rPr>
          <w:rFonts w:asciiTheme="minorHAnsi" w:hAnsiTheme="minorHAnsi" w:cstheme="minorHAnsi"/>
        </w:rPr>
        <w:t xml:space="preserve"> la Gestión de agua </w:t>
      </w:r>
      <w:r>
        <w:rPr>
          <w:rFonts w:asciiTheme="minorHAnsi" w:hAnsiTheme="minorHAnsi" w:cstheme="minorHAnsi"/>
        </w:rPr>
        <w:t>segura y saneamiento u</w:t>
      </w:r>
      <w:r w:rsidRPr="009C149F">
        <w:rPr>
          <w:rFonts w:asciiTheme="minorHAnsi" w:hAnsiTheme="minorHAnsi" w:cstheme="minorHAnsi"/>
        </w:rPr>
        <w:t>n</w:t>
      </w:r>
      <w:r>
        <w:rPr>
          <w:rFonts w:asciiTheme="minorHAnsi" w:hAnsiTheme="minorHAnsi" w:cstheme="minorHAnsi"/>
        </w:rPr>
        <w:t>iv</w:t>
      </w:r>
      <w:r w:rsidRPr="009C149F">
        <w:rPr>
          <w:rFonts w:asciiTheme="minorHAnsi" w:hAnsiTheme="minorHAnsi" w:cstheme="minorHAnsi"/>
        </w:rPr>
        <w:t>er</w:t>
      </w:r>
      <w:r>
        <w:rPr>
          <w:rFonts w:asciiTheme="minorHAnsi" w:hAnsiTheme="minorHAnsi" w:cstheme="minorHAnsi"/>
        </w:rPr>
        <w:t>s</w:t>
      </w:r>
      <w:r w:rsidRPr="009C149F">
        <w:rPr>
          <w:rFonts w:asciiTheme="minorHAnsi" w:hAnsiTheme="minorHAnsi" w:cstheme="minorHAnsi"/>
        </w:rPr>
        <w:t>al</w:t>
      </w:r>
      <w:r>
        <w:rPr>
          <w:rFonts w:asciiTheme="minorHAnsi" w:hAnsiTheme="minorHAnsi" w:cstheme="minorHAnsi"/>
        </w:rPr>
        <w:t xml:space="preserve"> adaptada al cambio climático para el </w:t>
      </w:r>
      <w:r w:rsidRPr="009C149F">
        <w:rPr>
          <w:rFonts w:asciiTheme="minorHAnsi" w:hAnsiTheme="minorHAnsi" w:cstheme="minorHAnsi"/>
        </w:rPr>
        <w:t>Desarrollo Sostenible</w:t>
      </w:r>
      <w:r w:rsidRPr="001D7181">
        <w:rPr>
          <w:rFonts w:asciiTheme="minorHAnsi" w:hAnsiTheme="minorHAnsi" w:cstheme="minorHAnsi"/>
        </w:rPr>
        <w:t>.</w:t>
      </w:r>
    </w:p>
    <w:p w:rsidR="00A83CA2" w:rsidRDefault="00A83CA2" w:rsidP="002B531F">
      <w:pPr>
        <w:numPr>
          <w:ilvl w:val="0"/>
          <w:numId w:val="2"/>
        </w:numPr>
        <w:spacing w:after="0" w:line="240" w:lineRule="auto"/>
        <w:jc w:val="both"/>
        <w:rPr>
          <w:rFonts w:asciiTheme="minorHAnsi" w:hAnsiTheme="minorHAnsi" w:cstheme="minorHAnsi"/>
        </w:rPr>
      </w:pPr>
      <w:r w:rsidRPr="001D7181">
        <w:rPr>
          <w:rFonts w:asciiTheme="minorHAnsi" w:hAnsiTheme="minorHAnsi" w:cstheme="minorHAnsi"/>
        </w:rPr>
        <w:t xml:space="preserve">Recomendaciones del Foro </w:t>
      </w:r>
      <w:r>
        <w:rPr>
          <w:rFonts w:asciiTheme="minorHAnsi" w:hAnsiTheme="minorHAnsi" w:cstheme="minorHAnsi"/>
        </w:rPr>
        <w:t>p</w:t>
      </w:r>
      <w:r w:rsidRPr="001D7181">
        <w:rPr>
          <w:rFonts w:asciiTheme="minorHAnsi" w:hAnsiTheme="minorHAnsi" w:cstheme="minorHAnsi"/>
        </w:rPr>
        <w:t>re</w:t>
      </w:r>
      <w:r>
        <w:rPr>
          <w:rFonts w:asciiTheme="minorHAnsi" w:hAnsiTheme="minorHAnsi" w:cstheme="minorHAnsi"/>
        </w:rPr>
        <w:t>sen</w:t>
      </w:r>
      <w:r w:rsidRPr="001D7181">
        <w:rPr>
          <w:rFonts w:asciiTheme="minorHAnsi" w:hAnsiTheme="minorHAnsi" w:cstheme="minorHAnsi"/>
        </w:rPr>
        <w:t>t</w:t>
      </w:r>
      <w:r>
        <w:rPr>
          <w:rFonts w:asciiTheme="minorHAnsi" w:hAnsiTheme="minorHAnsi" w:cstheme="minorHAnsi"/>
        </w:rPr>
        <w:t>a</w:t>
      </w:r>
      <w:r w:rsidRPr="001D7181">
        <w:rPr>
          <w:rFonts w:asciiTheme="minorHAnsi" w:hAnsiTheme="minorHAnsi" w:cstheme="minorHAnsi"/>
        </w:rPr>
        <w:t>das a la Secretaria de Políticas Públicas de la Presidencia de Nicaragua.</w:t>
      </w:r>
    </w:p>
    <w:p w:rsidR="00333D87" w:rsidRDefault="00333D87" w:rsidP="00333D87">
      <w:pPr>
        <w:spacing w:after="0" w:line="240" w:lineRule="auto"/>
        <w:ind w:left="1068"/>
        <w:jc w:val="both"/>
        <w:rPr>
          <w:rFonts w:asciiTheme="minorHAnsi" w:hAnsiTheme="minorHAnsi" w:cstheme="minorHAnsi"/>
        </w:rPr>
      </w:pPr>
    </w:p>
    <w:p w:rsidR="00333D87" w:rsidRPr="001D7181" w:rsidRDefault="00333D87" w:rsidP="00333D87">
      <w:pPr>
        <w:spacing w:after="0" w:line="240" w:lineRule="auto"/>
        <w:ind w:left="1068"/>
        <w:jc w:val="both"/>
        <w:rPr>
          <w:rFonts w:asciiTheme="minorHAnsi" w:hAnsiTheme="minorHAnsi" w:cstheme="minorHAnsi"/>
        </w:rPr>
      </w:pPr>
    </w:p>
    <w:p w:rsidR="00DD25A1" w:rsidRPr="00890EA6" w:rsidRDefault="00DD25A1" w:rsidP="00E779D8">
      <w:pPr>
        <w:pStyle w:val="Ttulo1"/>
        <w:numPr>
          <w:ilvl w:val="0"/>
          <w:numId w:val="14"/>
        </w:numPr>
      </w:pPr>
      <w:bookmarkStart w:id="5" w:name="_Toc460708740"/>
      <w:r w:rsidRPr="00890EA6">
        <w:lastRenderedPageBreak/>
        <w:t>Participantes, expositores y conferencistas magistrales</w:t>
      </w:r>
      <w:bookmarkEnd w:id="5"/>
      <w:r w:rsidRPr="00890EA6">
        <w:t xml:space="preserve"> </w:t>
      </w:r>
    </w:p>
    <w:p w:rsidR="00DD25A1" w:rsidRPr="00372D19" w:rsidRDefault="00DD25A1" w:rsidP="00F5725A">
      <w:pPr>
        <w:spacing w:after="0" w:line="240" w:lineRule="auto"/>
        <w:jc w:val="both"/>
        <w:rPr>
          <w:rFonts w:asciiTheme="minorHAnsi" w:hAnsiTheme="minorHAnsi" w:cstheme="minorHAnsi"/>
        </w:rPr>
      </w:pPr>
    </w:p>
    <w:p w:rsidR="008147B2" w:rsidRDefault="008147B2" w:rsidP="008147B2">
      <w:pPr>
        <w:spacing w:after="0" w:line="240" w:lineRule="auto"/>
        <w:jc w:val="both"/>
        <w:rPr>
          <w:rFonts w:cstheme="minorHAnsi"/>
        </w:rPr>
      </w:pPr>
      <w:r w:rsidRPr="00372D19">
        <w:rPr>
          <w:rFonts w:asciiTheme="minorHAnsi" w:hAnsiTheme="minorHAnsi" w:cstheme="minorHAnsi"/>
        </w:rPr>
        <w:t xml:space="preserve">Se </w:t>
      </w:r>
      <w:r>
        <w:rPr>
          <w:rFonts w:asciiTheme="minorHAnsi" w:hAnsiTheme="minorHAnsi" w:cstheme="minorHAnsi"/>
        </w:rPr>
        <w:t>contó con</w:t>
      </w:r>
      <w:r w:rsidRPr="00372D19">
        <w:rPr>
          <w:rFonts w:asciiTheme="minorHAnsi" w:hAnsiTheme="minorHAnsi" w:cstheme="minorHAnsi"/>
        </w:rPr>
        <w:t xml:space="preserve"> una participación general de </w:t>
      </w:r>
      <w:r w:rsidR="002B531F">
        <w:rPr>
          <w:rFonts w:asciiTheme="minorHAnsi" w:hAnsiTheme="minorHAnsi" w:cstheme="minorHAnsi"/>
        </w:rPr>
        <w:t xml:space="preserve">272 </w:t>
      </w:r>
      <w:r w:rsidRPr="00372D19">
        <w:rPr>
          <w:rFonts w:asciiTheme="minorHAnsi" w:hAnsiTheme="minorHAnsi" w:cstheme="minorHAnsi"/>
        </w:rPr>
        <w:t>personas durante el evento</w:t>
      </w:r>
      <w:r>
        <w:rPr>
          <w:rFonts w:asciiTheme="minorHAnsi" w:hAnsiTheme="minorHAnsi" w:cstheme="minorHAnsi"/>
        </w:rPr>
        <w:t>, incluyendo expositores</w:t>
      </w:r>
      <w:r w:rsidRPr="005916E4">
        <w:rPr>
          <w:rFonts w:cstheme="minorHAnsi"/>
        </w:rPr>
        <w:t xml:space="preserve"> </w:t>
      </w:r>
      <w:r w:rsidRPr="00372D19">
        <w:rPr>
          <w:rFonts w:asciiTheme="minorHAnsi" w:hAnsiTheme="minorHAnsi" w:cstheme="minorHAnsi"/>
        </w:rPr>
        <w:t xml:space="preserve">internacionales y nacionales, </w:t>
      </w:r>
      <w:r>
        <w:rPr>
          <w:rFonts w:cstheme="minorHAnsi"/>
        </w:rPr>
        <w:t xml:space="preserve">conferencistas </w:t>
      </w:r>
      <w:r w:rsidRPr="00372D19">
        <w:rPr>
          <w:rFonts w:asciiTheme="minorHAnsi" w:hAnsiTheme="minorHAnsi" w:cstheme="minorHAnsi"/>
        </w:rPr>
        <w:t>expertos en agua y saneamiento</w:t>
      </w:r>
      <w:r>
        <w:rPr>
          <w:rFonts w:asciiTheme="minorHAnsi" w:hAnsiTheme="minorHAnsi" w:cstheme="minorHAnsi"/>
        </w:rPr>
        <w:t>, coordinadores y participantes</w:t>
      </w:r>
      <w:r>
        <w:rPr>
          <w:rFonts w:cstheme="minorHAnsi"/>
        </w:rPr>
        <w:t>,</w:t>
      </w:r>
      <w:r>
        <w:rPr>
          <w:rFonts w:asciiTheme="minorHAnsi" w:hAnsiTheme="minorHAnsi" w:cstheme="minorHAnsi"/>
        </w:rPr>
        <w:t xml:space="preserve"> </w:t>
      </w:r>
      <w:r w:rsidRPr="00372D19">
        <w:rPr>
          <w:rFonts w:asciiTheme="minorHAnsi" w:hAnsiTheme="minorHAnsi" w:cstheme="minorHAnsi"/>
        </w:rPr>
        <w:t xml:space="preserve">funcionarios y técnicos de instituciones gobierno nacional como </w:t>
      </w:r>
      <w:r>
        <w:rPr>
          <w:rFonts w:asciiTheme="minorHAnsi" w:hAnsiTheme="minorHAnsi" w:cstheme="minorHAnsi"/>
        </w:rPr>
        <w:t>CONICYT,</w:t>
      </w:r>
      <w:r w:rsidRPr="00372D19">
        <w:rPr>
          <w:rFonts w:asciiTheme="minorHAnsi" w:hAnsiTheme="minorHAnsi" w:cstheme="minorHAnsi"/>
        </w:rPr>
        <w:t xml:space="preserve"> M</w:t>
      </w:r>
      <w:r w:rsidR="0003445D">
        <w:rPr>
          <w:rFonts w:asciiTheme="minorHAnsi" w:hAnsiTheme="minorHAnsi" w:cstheme="minorHAnsi"/>
        </w:rPr>
        <w:t>I</w:t>
      </w:r>
      <w:r w:rsidRPr="00372D19">
        <w:rPr>
          <w:rFonts w:asciiTheme="minorHAnsi" w:hAnsiTheme="minorHAnsi" w:cstheme="minorHAnsi"/>
        </w:rPr>
        <w:t>N</w:t>
      </w:r>
      <w:r w:rsidR="0003445D">
        <w:rPr>
          <w:rFonts w:asciiTheme="minorHAnsi" w:hAnsiTheme="minorHAnsi" w:cstheme="minorHAnsi"/>
        </w:rPr>
        <w:t>S</w:t>
      </w:r>
      <w:r w:rsidRPr="00372D19">
        <w:rPr>
          <w:rFonts w:asciiTheme="minorHAnsi" w:hAnsiTheme="minorHAnsi" w:cstheme="minorHAnsi"/>
        </w:rPr>
        <w:t xml:space="preserve">A, Gobierno Regional de Caribe Sur y municipalidades; Organismos </w:t>
      </w:r>
      <w:r>
        <w:rPr>
          <w:rFonts w:cstheme="minorHAnsi"/>
        </w:rPr>
        <w:t xml:space="preserve">nacionales </w:t>
      </w:r>
      <w:r w:rsidRPr="00372D19">
        <w:rPr>
          <w:rFonts w:asciiTheme="minorHAnsi" w:hAnsiTheme="minorHAnsi" w:cstheme="minorHAnsi"/>
        </w:rPr>
        <w:t>No Gubernamentales miembros de R</w:t>
      </w:r>
      <w:r>
        <w:rPr>
          <w:rFonts w:asciiTheme="minorHAnsi" w:hAnsiTheme="minorHAnsi" w:cstheme="minorHAnsi"/>
        </w:rPr>
        <w:t>ASNIC</w:t>
      </w:r>
      <w:r w:rsidRPr="00372D19">
        <w:rPr>
          <w:rFonts w:asciiTheme="minorHAnsi" w:hAnsiTheme="minorHAnsi" w:cstheme="minorHAnsi"/>
        </w:rPr>
        <w:t xml:space="preserve">; </w:t>
      </w:r>
      <w:r>
        <w:rPr>
          <w:lang w:val="es-ES"/>
        </w:rPr>
        <w:t xml:space="preserve">y </w:t>
      </w:r>
      <w:r w:rsidRPr="00372D19">
        <w:rPr>
          <w:lang w:val="es-ES"/>
        </w:rPr>
        <w:t>representantes de organismos de la cooperación externa</w:t>
      </w:r>
      <w:r w:rsidR="0003445D">
        <w:rPr>
          <w:lang w:val="es-ES"/>
        </w:rPr>
        <w:t>, consultores,</w:t>
      </w:r>
      <w:r w:rsidRPr="00372D19">
        <w:rPr>
          <w:lang w:val="es-ES"/>
        </w:rPr>
        <w:t xml:space="preserve"> docentes y</w:t>
      </w:r>
      <w:r>
        <w:rPr>
          <w:lang w:val="es-ES"/>
        </w:rPr>
        <w:t xml:space="preserve"> estudiantes de las </w:t>
      </w:r>
      <w:r w:rsidRPr="00372D19">
        <w:rPr>
          <w:rFonts w:asciiTheme="minorHAnsi" w:hAnsiTheme="minorHAnsi" w:cstheme="minorHAnsi"/>
        </w:rPr>
        <w:t>universidades</w:t>
      </w:r>
      <w:r>
        <w:rPr>
          <w:rFonts w:asciiTheme="minorHAnsi" w:hAnsiTheme="minorHAnsi" w:cstheme="minorHAnsi"/>
        </w:rPr>
        <w:t xml:space="preserve"> UNI, UNA, UCA</w:t>
      </w:r>
      <w:r w:rsidRPr="00372D19">
        <w:rPr>
          <w:rFonts w:asciiTheme="minorHAnsi" w:hAnsiTheme="minorHAnsi" w:cstheme="minorHAnsi"/>
        </w:rPr>
        <w:t>, Comités de Agua Potable</w:t>
      </w:r>
      <w:r w:rsidR="00453225">
        <w:rPr>
          <w:rFonts w:asciiTheme="minorHAnsi" w:hAnsiTheme="minorHAnsi" w:cstheme="minorHAnsi"/>
        </w:rPr>
        <w:t xml:space="preserve"> y Saneamiento</w:t>
      </w:r>
      <w:r w:rsidRPr="00372D19">
        <w:rPr>
          <w:rFonts w:asciiTheme="minorHAnsi" w:hAnsiTheme="minorHAnsi" w:cstheme="minorHAnsi"/>
        </w:rPr>
        <w:t xml:space="preserve"> </w:t>
      </w:r>
      <w:r>
        <w:rPr>
          <w:rFonts w:cstheme="minorHAnsi"/>
        </w:rPr>
        <w:t>(</w:t>
      </w:r>
      <w:r>
        <w:rPr>
          <w:lang w:val="es-ES"/>
        </w:rPr>
        <w:t>CAPS)</w:t>
      </w:r>
      <w:r w:rsidRPr="00372D19">
        <w:rPr>
          <w:rFonts w:cstheme="minorHAnsi"/>
        </w:rPr>
        <w:t xml:space="preserve"> </w:t>
      </w:r>
      <w:r w:rsidRPr="00372D19">
        <w:rPr>
          <w:rFonts w:asciiTheme="minorHAnsi" w:hAnsiTheme="minorHAnsi" w:cstheme="minorHAnsi"/>
        </w:rPr>
        <w:t xml:space="preserve">y empresas </w:t>
      </w:r>
      <w:r>
        <w:rPr>
          <w:rFonts w:asciiTheme="minorHAnsi" w:hAnsiTheme="minorHAnsi" w:cstheme="minorHAnsi"/>
        </w:rPr>
        <w:t xml:space="preserve">privadas </w:t>
      </w:r>
      <w:r w:rsidRPr="00372D19">
        <w:rPr>
          <w:rFonts w:asciiTheme="minorHAnsi" w:hAnsiTheme="minorHAnsi" w:cstheme="minorHAnsi"/>
        </w:rPr>
        <w:t xml:space="preserve">que ofrecen </w:t>
      </w:r>
      <w:r>
        <w:rPr>
          <w:lang w:val="es-ES"/>
        </w:rPr>
        <w:t xml:space="preserve">diversas opciones tecnológicas, </w:t>
      </w:r>
      <w:r w:rsidRPr="00372D19">
        <w:rPr>
          <w:rFonts w:asciiTheme="minorHAnsi" w:hAnsiTheme="minorHAnsi" w:cstheme="minorHAnsi"/>
        </w:rPr>
        <w:t>servicios, equipos y materiales al sector de agua y saneamiento.</w:t>
      </w:r>
      <w:r>
        <w:rPr>
          <w:rFonts w:cstheme="minorHAnsi"/>
        </w:rPr>
        <w:t xml:space="preserve"> </w:t>
      </w:r>
    </w:p>
    <w:p w:rsidR="00C445F6" w:rsidRDefault="00C445F6" w:rsidP="00F5725A">
      <w:pPr>
        <w:spacing w:after="0" w:line="240" w:lineRule="auto"/>
        <w:jc w:val="both"/>
      </w:pPr>
    </w:p>
    <w:p w:rsidR="00F066FE" w:rsidRPr="00372D19" w:rsidRDefault="00094149" w:rsidP="00F5725A">
      <w:pPr>
        <w:spacing w:after="0" w:line="240" w:lineRule="auto"/>
        <w:jc w:val="both"/>
      </w:pPr>
      <w:r>
        <w:rPr>
          <w:noProof/>
          <w:lang w:val="es-ES_tradnl" w:eastAsia="es-ES_tradnl"/>
        </w:rPr>
        <w:drawing>
          <wp:inline distT="0" distB="0" distL="0" distR="0" wp14:anchorId="60740B5E" wp14:editId="1264985A">
            <wp:extent cx="5857875" cy="30194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7BE7" w:rsidRPr="00F066FE" w:rsidRDefault="00207BE7" w:rsidP="00F5725A">
      <w:pPr>
        <w:spacing w:after="0" w:line="240" w:lineRule="auto"/>
        <w:jc w:val="center"/>
      </w:pPr>
    </w:p>
    <w:p w:rsidR="00207BE7" w:rsidRDefault="00207BE7" w:rsidP="00F5725A">
      <w:pPr>
        <w:spacing w:after="0" w:line="240" w:lineRule="auto"/>
        <w:jc w:val="center"/>
        <w:rPr>
          <w:b/>
        </w:rPr>
      </w:pPr>
      <w:r w:rsidRPr="00F066FE">
        <w:rPr>
          <w:b/>
        </w:rPr>
        <w:t xml:space="preserve">Grafico </w:t>
      </w:r>
      <w:r w:rsidR="00FF3CC2" w:rsidRPr="00F066FE">
        <w:rPr>
          <w:b/>
        </w:rPr>
        <w:t xml:space="preserve">1. </w:t>
      </w:r>
      <w:r w:rsidRPr="00F066FE">
        <w:rPr>
          <w:b/>
        </w:rPr>
        <w:t>Participantes del Foro y Feria de Tecnología de Agua Potable y Saneamiento</w:t>
      </w:r>
    </w:p>
    <w:p w:rsidR="00333D87" w:rsidRPr="00F066FE" w:rsidRDefault="00333D87" w:rsidP="00F5725A">
      <w:pPr>
        <w:spacing w:after="0" w:line="240" w:lineRule="auto"/>
        <w:jc w:val="center"/>
        <w:rPr>
          <w:b/>
        </w:rPr>
      </w:pPr>
    </w:p>
    <w:p w:rsidR="00D335CA" w:rsidRPr="00527D79" w:rsidRDefault="00D335CA" w:rsidP="00E779D8">
      <w:pPr>
        <w:pStyle w:val="Ttulo1"/>
        <w:numPr>
          <w:ilvl w:val="0"/>
          <w:numId w:val="14"/>
        </w:numPr>
      </w:pPr>
      <w:bookmarkStart w:id="6" w:name="_Toc460708741"/>
      <w:r w:rsidRPr="00527D79">
        <w:t>Participación en la Feria de Tecnología</w:t>
      </w:r>
      <w:bookmarkEnd w:id="6"/>
    </w:p>
    <w:p w:rsidR="00D335CA" w:rsidRDefault="00D335CA" w:rsidP="00F5725A">
      <w:pPr>
        <w:tabs>
          <w:tab w:val="num" w:pos="720"/>
        </w:tabs>
        <w:spacing w:after="0" w:line="240" w:lineRule="auto"/>
        <w:jc w:val="both"/>
        <w:rPr>
          <w:lang w:val="es-ES"/>
        </w:rPr>
      </w:pPr>
    </w:p>
    <w:p w:rsidR="00D335CA" w:rsidRDefault="00D335CA" w:rsidP="00F5725A">
      <w:pPr>
        <w:tabs>
          <w:tab w:val="num" w:pos="720"/>
        </w:tabs>
        <w:spacing w:after="0" w:line="240" w:lineRule="auto"/>
        <w:jc w:val="both"/>
        <w:rPr>
          <w:lang w:val="es-ES"/>
        </w:rPr>
      </w:pPr>
      <w:r>
        <w:rPr>
          <w:lang w:val="es-ES"/>
        </w:rPr>
        <w:t xml:space="preserve">En la Feria de Tecnología </w:t>
      </w:r>
      <w:r w:rsidR="00650A2C">
        <w:rPr>
          <w:lang w:val="es-ES"/>
        </w:rPr>
        <w:t xml:space="preserve">de Agua Potable y Saneamiento </w:t>
      </w:r>
      <w:r w:rsidR="00D76785">
        <w:rPr>
          <w:lang w:val="es-ES"/>
        </w:rPr>
        <w:t xml:space="preserve">mediante </w:t>
      </w:r>
      <w:r w:rsidR="008D49CC">
        <w:rPr>
          <w:lang w:val="es-ES"/>
        </w:rPr>
        <w:t>18 stands</w:t>
      </w:r>
      <w:r w:rsidR="00D76785">
        <w:rPr>
          <w:lang w:val="es-ES"/>
        </w:rPr>
        <w:t>,</w:t>
      </w:r>
      <w:r w:rsidR="008D49CC">
        <w:rPr>
          <w:lang w:val="es-ES"/>
        </w:rPr>
        <w:t xml:space="preserve"> </w:t>
      </w:r>
      <w:r w:rsidR="00650A2C">
        <w:rPr>
          <w:lang w:val="es-ES"/>
        </w:rPr>
        <w:t>la empresa privada</w:t>
      </w:r>
      <w:r w:rsidR="00D76785" w:rsidRPr="00D76785">
        <w:rPr>
          <w:lang w:val="es-ES"/>
        </w:rPr>
        <w:t xml:space="preserve"> </w:t>
      </w:r>
      <w:r w:rsidR="00D76785">
        <w:rPr>
          <w:lang w:val="es-ES"/>
        </w:rPr>
        <w:t>realizaron la presentación y promoción de los productos y servicios que brindan para el sector de agua potable y saneamiento en el país</w:t>
      </w:r>
      <w:r w:rsidR="00650A2C">
        <w:rPr>
          <w:lang w:val="es-ES"/>
        </w:rPr>
        <w:t xml:space="preserve">, los diferentes proyectos ejecutados </w:t>
      </w:r>
      <w:r w:rsidR="00D76785">
        <w:rPr>
          <w:lang w:val="es-ES"/>
        </w:rPr>
        <w:t xml:space="preserve">en el país </w:t>
      </w:r>
      <w:r w:rsidR="00650A2C">
        <w:rPr>
          <w:lang w:val="es-ES"/>
        </w:rPr>
        <w:t xml:space="preserve">por los Organismos </w:t>
      </w:r>
      <w:r w:rsidR="00D76785">
        <w:rPr>
          <w:lang w:val="es-ES"/>
        </w:rPr>
        <w:t xml:space="preserve">Gubernamentales y </w:t>
      </w:r>
      <w:r w:rsidR="00650A2C">
        <w:rPr>
          <w:lang w:val="es-ES"/>
        </w:rPr>
        <w:t xml:space="preserve">no Gubernamentales miembros de la </w:t>
      </w:r>
      <w:r w:rsidR="00650A2C" w:rsidRPr="00372D19">
        <w:rPr>
          <w:rFonts w:asciiTheme="minorHAnsi" w:hAnsiTheme="minorHAnsi" w:cstheme="minorHAnsi"/>
        </w:rPr>
        <w:t>Red de Agua y Sa</w:t>
      </w:r>
      <w:r w:rsidR="00131717">
        <w:rPr>
          <w:rFonts w:asciiTheme="minorHAnsi" w:hAnsiTheme="minorHAnsi" w:cstheme="minorHAnsi"/>
        </w:rPr>
        <w:t>neamiento de Nicaragua (RASNIC</w:t>
      </w:r>
      <w:r w:rsidR="00D76785">
        <w:rPr>
          <w:rFonts w:asciiTheme="minorHAnsi" w:hAnsiTheme="minorHAnsi" w:cstheme="minorHAnsi"/>
        </w:rPr>
        <w:t>) y</w:t>
      </w:r>
      <w:r w:rsidR="00D76785" w:rsidRPr="00D76785">
        <w:rPr>
          <w:lang w:val="es-ES"/>
        </w:rPr>
        <w:t xml:space="preserve"> </w:t>
      </w:r>
      <w:r w:rsidR="00D76785">
        <w:rPr>
          <w:lang w:val="es-ES"/>
        </w:rPr>
        <w:t xml:space="preserve">Universidad Nacional de Ingeniería (UNI), la Universidad Nacional Agraria y Universidad Centroamericana (UCA) que promocionaron la ciencia y tecnología y ofertas académicas </w:t>
      </w:r>
      <w:r w:rsidR="00D76785">
        <w:rPr>
          <w:rFonts w:asciiTheme="minorHAnsi" w:hAnsiTheme="minorHAnsi" w:cstheme="minorHAnsi"/>
        </w:rPr>
        <w:t>y</w:t>
      </w:r>
      <w:r>
        <w:rPr>
          <w:lang w:val="es-ES"/>
        </w:rPr>
        <w:t xml:space="preserve"> </w:t>
      </w:r>
      <w:r w:rsidR="00460D26">
        <w:rPr>
          <w:lang w:val="es-ES"/>
        </w:rPr>
        <w:t xml:space="preserve">se </w:t>
      </w:r>
      <w:r>
        <w:rPr>
          <w:lang w:val="es-ES"/>
        </w:rPr>
        <w:t xml:space="preserve">promovieron </w:t>
      </w:r>
      <w:r w:rsidR="00460D26">
        <w:rPr>
          <w:lang w:val="es-ES"/>
        </w:rPr>
        <w:t>lo</w:t>
      </w:r>
      <w:r>
        <w:rPr>
          <w:lang w:val="es-ES"/>
        </w:rPr>
        <w:t xml:space="preserve">s proyectos </w:t>
      </w:r>
      <w:r w:rsidR="00650A2C">
        <w:rPr>
          <w:lang w:val="es-ES"/>
        </w:rPr>
        <w:t xml:space="preserve">en agua potable, saneamiento e higiene </w:t>
      </w:r>
      <w:r w:rsidR="00460D26">
        <w:rPr>
          <w:lang w:val="es-ES"/>
        </w:rPr>
        <w:t xml:space="preserve">ejecutados por </w:t>
      </w:r>
      <w:r w:rsidR="00650A2C">
        <w:rPr>
          <w:lang w:val="es-ES"/>
        </w:rPr>
        <w:t>el Programa AGUASAN de la Cooperación Suiza COSUDE.</w:t>
      </w:r>
    </w:p>
    <w:p w:rsidR="00C84B79" w:rsidRDefault="00C84B79" w:rsidP="00650A2C">
      <w:pPr>
        <w:tabs>
          <w:tab w:val="num" w:pos="720"/>
        </w:tabs>
        <w:spacing w:after="0" w:line="240" w:lineRule="auto"/>
        <w:jc w:val="both"/>
        <w:rPr>
          <w:lang w:val="es-ES"/>
        </w:rPr>
      </w:pPr>
    </w:p>
    <w:p w:rsidR="00D335CA" w:rsidRDefault="00D335CA" w:rsidP="00F5725A">
      <w:pPr>
        <w:tabs>
          <w:tab w:val="num" w:pos="720"/>
        </w:tabs>
        <w:spacing w:after="0" w:line="240" w:lineRule="auto"/>
        <w:jc w:val="both"/>
        <w:rPr>
          <w:lang w:val="es-ES"/>
        </w:rPr>
      </w:pPr>
    </w:p>
    <w:p w:rsidR="00D76785" w:rsidRDefault="00D76785" w:rsidP="00F5725A">
      <w:pPr>
        <w:tabs>
          <w:tab w:val="num" w:pos="720"/>
        </w:tabs>
        <w:spacing w:after="0" w:line="240" w:lineRule="auto"/>
        <w:jc w:val="both"/>
        <w:rPr>
          <w:lang w:val="es-ES"/>
        </w:rPr>
      </w:pPr>
    </w:p>
    <w:tbl>
      <w:tblPr>
        <w:tblW w:w="8081" w:type="dxa"/>
        <w:jc w:val="center"/>
        <w:tblCellMar>
          <w:left w:w="70" w:type="dxa"/>
          <w:right w:w="70" w:type="dxa"/>
        </w:tblCellMar>
        <w:tblLook w:val="04A0" w:firstRow="1" w:lastRow="0" w:firstColumn="1" w:lastColumn="0" w:noHBand="0" w:noVBand="1"/>
      </w:tblPr>
      <w:tblGrid>
        <w:gridCol w:w="3711"/>
        <w:gridCol w:w="4370"/>
      </w:tblGrid>
      <w:tr w:rsidR="00C84B79" w:rsidRPr="00D335CA" w:rsidTr="00C84B79">
        <w:trPr>
          <w:trHeight w:val="315"/>
          <w:jc w:val="center"/>
        </w:trPr>
        <w:tc>
          <w:tcPr>
            <w:tcW w:w="8081" w:type="dxa"/>
            <w:gridSpan w:val="2"/>
            <w:tcBorders>
              <w:top w:val="single" w:sz="8" w:space="0" w:color="auto"/>
              <w:left w:val="single" w:sz="8" w:space="0" w:color="auto"/>
              <w:bottom w:val="single" w:sz="4" w:space="0" w:color="auto"/>
              <w:right w:val="single" w:sz="8" w:space="0" w:color="auto"/>
            </w:tcBorders>
            <w:shd w:val="clear" w:color="auto" w:fill="DAEEF3" w:themeFill="accent5" w:themeFillTint="33"/>
            <w:noWrap/>
            <w:vAlign w:val="bottom"/>
          </w:tcPr>
          <w:p w:rsidR="00C84B79" w:rsidRDefault="00C84B79" w:rsidP="00131717">
            <w:pPr>
              <w:spacing w:after="0" w:line="240" w:lineRule="auto"/>
              <w:jc w:val="center"/>
              <w:rPr>
                <w:rFonts w:eastAsia="Times New Roman"/>
                <w:b/>
                <w:bCs/>
                <w:color w:val="000000"/>
                <w:sz w:val="24"/>
                <w:szCs w:val="24"/>
                <w:lang w:val="es-MX" w:eastAsia="ko-KR"/>
              </w:rPr>
            </w:pPr>
            <w:r>
              <w:rPr>
                <w:rFonts w:eastAsia="Times New Roman"/>
                <w:b/>
                <w:bCs/>
                <w:color w:val="000000"/>
                <w:sz w:val="24"/>
                <w:szCs w:val="24"/>
                <w:lang w:val="es-MX" w:eastAsia="ko-KR"/>
              </w:rPr>
              <w:lastRenderedPageBreak/>
              <w:t xml:space="preserve">Participantes en la Feria IV </w:t>
            </w:r>
            <w:proofErr w:type="spellStart"/>
            <w:r>
              <w:rPr>
                <w:rFonts w:eastAsia="Times New Roman"/>
                <w:b/>
                <w:bCs/>
                <w:color w:val="000000"/>
                <w:sz w:val="24"/>
                <w:szCs w:val="24"/>
                <w:lang w:val="es-MX" w:eastAsia="ko-KR"/>
              </w:rPr>
              <w:t>NicaraguaSAN</w:t>
            </w:r>
            <w:proofErr w:type="spellEnd"/>
            <w:r>
              <w:rPr>
                <w:rFonts w:eastAsia="Times New Roman"/>
                <w:b/>
                <w:bCs/>
                <w:color w:val="000000"/>
                <w:sz w:val="24"/>
                <w:szCs w:val="24"/>
                <w:lang w:val="es-MX" w:eastAsia="ko-KR"/>
              </w:rPr>
              <w:t xml:space="preserve"> 2016</w:t>
            </w:r>
          </w:p>
          <w:p w:rsidR="00C84B79" w:rsidRPr="00D335CA" w:rsidRDefault="00C84B79" w:rsidP="00131717">
            <w:pPr>
              <w:spacing w:after="0" w:line="240" w:lineRule="auto"/>
              <w:jc w:val="center"/>
              <w:rPr>
                <w:rFonts w:eastAsia="Times New Roman"/>
                <w:b/>
                <w:bCs/>
                <w:sz w:val="24"/>
                <w:szCs w:val="24"/>
                <w:lang w:val="es-MX" w:eastAsia="ko-KR"/>
              </w:rPr>
            </w:pPr>
          </w:p>
        </w:tc>
      </w:tr>
      <w:tr w:rsidR="00C84B79" w:rsidRPr="00D335CA" w:rsidTr="00C84B79">
        <w:trPr>
          <w:trHeight w:val="315"/>
          <w:jc w:val="center"/>
        </w:trPr>
        <w:tc>
          <w:tcPr>
            <w:tcW w:w="3711" w:type="dxa"/>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bottom"/>
          </w:tcPr>
          <w:p w:rsidR="00C84B79" w:rsidRDefault="00C84B79" w:rsidP="00C84B79">
            <w:pPr>
              <w:spacing w:after="0" w:line="240" w:lineRule="auto"/>
              <w:jc w:val="center"/>
              <w:rPr>
                <w:rFonts w:eastAsia="Times New Roman"/>
                <w:b/>
                <w:bCs/>
                <w:color w:val="000000"/>
                <w:sz w:val="24"/>
                <w:szCs w:val="24"/>
                <w:lang w:val="es-MX" w:eastAsia="ko-KR"/>
              </w:rPr>
            </w:pPr>
            <w:r w:rsidRPr="00D335CA">
              <w:rPr>
                <w:rFonts w:eastAsia="Times New Roman"/>
                <w:b/>
                <w:bCs/>
                <w:color w:val="000000"/>
                <w:sz w:val="24"/>
                <w:szCs w:val="24"/>
                <w:lang w:val="es-MX" w:eastAsia="ko-KR"/>
              </w:rPr>
              <w:t>Sector</w:t>
            </w:r>
          </w:p>
          <w:p w:rsidR="00C84B79" w:rsidRPr="00D335CA" w:rsidRDefault="00C84B79" w:rsidP="00C84B79">
            <w:pPr>
              <w:spacing w:after="0" w:line="240" w:lineRule="auto"/>
              <w:jc w:val="center"/>
              <w:rPr>
                <w:rFonts w:eastAsia="Times New Roman"/>
                <w:b/>
                <w:bCs/>
                <w:color w:val="000000"/>
                <w:sz w:val="24"/>
                <w:szCs w:val="24"/>
                <w:lang w:val="es-MX" w:eastAsia="ko-KR"/>
              </w:rPr>
            </w:pPr>
          </w:p>
        </w:tc>
        <w:tc>
          <w:tcPr>
            <w:tcW w:w="4370" w:type="dxa"/>
            <w:tcBorders>
              <w:top w:val="single" w:sz="8" w:space="0" w:color="auto"/>
              <w:left w:val="nil"/>
              <w:bottom w:val="single" w:sz="4" w:space="0" w:color="auto"/>
              <w:right w:val="single" w:sz="8" w:space="0" w:color="auto"/>
            </w:tcBorders>
            <w:shd w:val="clear" w:color="auto" w:fill="DAEEF3" w:themeFill="accent5" w:themeFillTint="33"/>
            <w:noWrap/>
            <w:vAlign w:val="bottom"/>
          </w:tcPr>
          <w:p w:rsidR="00C84B79" w:rsidRDefault="00C84B79" w:rsidP="00C84B79">
            <w:pPr>
              <w:spacing w:after="0" w:line="240" w:lineRule="auto"/>
              <w:jc w:val="center"/>
              <w:rPr>
                <w:rFonts w:eastAsia="Times New Roman"/>
                <w:b/>
                <w:bCs/>
                <w:sz w:val="24"/>
                <w:szCs w:val="24"/>
                <w:lang w:val="es-MX" w:eastAsia="ko-KR"/>
              </w:rPr>
            </w:pPr>
            <w:r>
              <w:rPr>
                <w:rFonts w:eastAsia="Times New Roman"/>
                <w:b/>
                <w:bCs/>
                <w:sz w:val="24"/>
                <w:szCs w:val="24"/>
                <w:lang w:val="es-MX" w:eastAsia="ko-KR"/>
              </w:rPr>
              <w:t>Entidad</w:t>
            </w:r>
          </w:p>
          <w:p w:rsidR="00C84B79" w:rsidRPr="00D335CA" w:rsidRDefault="00C84B79" w:rsidP="00C84B79">
            <w:pPr>
              <w:spacing w:after="0" w:line="240" w:lineRule="auto"/>
              <w:jc w:val="center"/>
              <w:rPr>
                <w:rFonts w:eastAsia="Times New Roman"/>
                <w:b/>
                <w:bCs/>
                <w:sz w:val="24"/>
                <w:szCs w:val="24"/>
                <w:lang w:val="es-MX" w:eastAsia="ko-KR"/>
              </w:rPr>
            </w:pPr>
          </w:p>
        </w:tc>
      </w:tr>
      <w:tr w:rsidR="00C84B79" w:rsidRPr="00D335CA" w:rsidTr="00C84B79">
        <w:trPr>
          <w:trHeight w:val="315"/>
          <w:jc w:val="center"/>
        </w:trPr>
        <w:tc>
          <w:tcPr>
            <w:tcW w:w="3711" w:type="dxa"/>
            <w:vMerge w:val="restart"/>
            <w:tcBorders>
              <w:top w:val="single" w:sz="4" w:space="0" w:color="auto"/>
              <w:left w:val="single" w:sz="4"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r w:rsidRPr="00D335CA">
              <w:rPr>
                <w:rFonts w:eastAsia="Times New Roman"/>
                <w:color w:val="000000"/>
                <w:sz w:val="24"/>
                <w:szCs w:val="24"/>
                <w:lang w:val="es-MX" w:eastAsia="ko-KR"/>
              </w:rPr>
              <w:t>Empresa Privada</w:t>
            </w:r>
          </w:p>
        </w:tc>
        <w:tc>
          <w:tcPr>
            <w:tcW w:w="4370" w:type="dxa"/>
            <w:tcBorders>
              <w:top w:val="nil"/>
              <w:left w:val="nil"/>
              <w:bottom w:val="single" w:sz="4" w:space="0" w:color="auto"/>
              <w:right w:val="single" w:sz="8" w:space="0" w:color="auto"/>
            </w:tcBorders>
            <w:shd w:val="clear" w:color="000000" w:fill="FFFFFF"/>
            <w:vAlign w:val="bottom"/>
          </w:tcPr>
          <w:p w:rsidR="00C84B79" w:rsidRPr="00D335CA" w:rsidRDefault="00C84B79" w:rsidP="00C84B79">
            <w:pPr>
              <w:spacing w:after="0" w:line="240" w:lineRule="auto"/>
              <w:rPr>
                <w:rFonts w:eastAsia="Times New Roman"/>
                <w:sz w:val="24"/>
                <w:szCs w:val="24"/>
                <w:lang w:val="es-MX" w:eastAsia="ko-KR"/>
              </w:rPr>
            </w:pPr>
            <w:r>
              <w:rPr>
                <w:rFonts w:eastAsia="Times New Roman"/>
                <w:sz w:val="24"/>
                <w:szCs w:val="24"/>
                <w:lang w:val="es-MX" w:eastAsia="ko-KR"/>
              </w:rPr>
              <w:t>La Casa del Tanque</w:t>
            </w:r>
          </w:p>
        </w:tc>
      </w:tr>
      <w:tr w:rsidR="00C84B79" w:rsidRPr="00D335CA" w:rsidTr="00C84B79">
        <w:trPr>
          <w:trHeight w:val="315"/>
          <w:jc w:val="center"/>
        </w:trPr>
        <w:tc>
          <w:tcPr>
            <w:tcW w:w="3711" w:type="dxa"/>
            <w:vMerge/>
            <w:tcBorders>
              <w:left w:val="single" w:sz="4"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nil"/>
              <w:left w:val="nil"/>
              <w:bottom w:val="single" w:sz="4" w:space="0" w:color="auto"/>
              <w:right w:val="single" w:sz="8" w:space="0" w:color="auto"/>
            </w:tcBorders>
            <w:shd w:val="clear" w:color="000000" w:fill="FFFFFF"/>
            <w:vAlign w:val="center"/>
          </w:tcPr>
          <w:p w:rsidR="00C84B79" w:rsidRPr="00D335CA" w:rsidRDefault="00C84B79" w:rsidP="00C84B79">
            <w:pPr>
              <w:spacing w:after="0" w:line="240" w:lineRule="auto"/>
              <w:rPr>
                <w:rFonts w:eastAsia="Times New Roman"/>
                <w:sz w:val="24"/>
                <w:szCs w:val="24"/>
                <w:lang w:val="es-MX" w:eastAsia="ko-KR"/>
              </w:rPr>
            </w:pPr>
            <w:r w:rsidRPr="00D335CA">
              <w:rPr>
                <w:rFonts w:eastAsia="Times New Roman"/>
                <w:sz w:val="24"/>
                <w:szCs w:val="24"/>
                <w:lang w:val="es-MX" w:eastAsia="ko-KR"/>
              </w:rPr>
              <w:t>ROTOCAS</w:t>
            </w:r>
          </w:p>
        </w:tc>
      </w:tr>
      <w:tr w:rsidR="00C84B79" w:rsidRPr="00D335CA" w:rsidTr="00C84B79">
        <w:trPr>
          <w:trHeight w:val="315"/>
          <w:jc w:val="center"/>
        </w:trPr>
        <w:tc>
          <w:tcPr>
            <w:tcW w:w="3711" w:type="dxa"/>
            <w:vMerge/>
            <w:tcBorders>
              <w:left w:val="single" w:sz="4"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nil"/>
              <w:left w:val="nil"/>
              <w:bottom w:val="single" w:sz="4" w:space="0" w:color="auto"/>
              <w:right w:val="single" w:sz="8" w:space="0" w:color="auto"/>
            </w:tcBorders>
            <w:shd w:val="clear" w:color="000000" w:fill="FFFFFF"/>
            <w:vAlign w:val="center"/>
          </w:tcPr>
          <w:p w:rsidR="00C84B79" w:rsidRPr="00D335CA" w:rsidRDefault="00C84B79" w:rsidP="00C84B79">
            <w:pPr>
              <w:spacing w:after="0" w:line="240" w:lineRule="auto"/>
              <w:rPr>
                <w:rFonts w:eastAsia="Times New Roman"/>
                <w:lang w:val="es-MX" w:eastAsia="ko-KR"/>
              </w:rPr>
            </w:pPr>
            <w:r w:rsidRPr="00D335CA">
              <w:rPr>
                <w:rFonts w:eastAsia="Times New Roman"/>
                <w:lang w:val="es-MX" w:eastAsia="ko-KR"/>
              </w:rPr>
              <w:t>ROTOPLAS-</w:t>
            </w:r>
            <w:proofErr w:type="spellStart"/>
            <w:r w:rsidRPr="00D335CA">
              <w:rPr>
                <w:rFonts w:eastAsia="Times New Roman"/>
                <w:lang w:val="es-MX" w:eastAsia="ko-KR"/>
              </w:rPr>
              <w:t>Titansa</w:t>
            </w:r>
            <w:proofErr w:type="spellEnd"/>
          </w:p>
        </w:tc>
      </w:tr>
      <w:tr w:rsidR="00C84B79" w:rsidRPr="00D335CA" w:rsidTr="00C84B79">
        <w:trPr>
          <w:trHeight w:val="315"/>
          <w:jc w:val="center"/>
        </w:trPr>
        <w:tc>
          <w:tcPr>
            <w:tcW w:w="3711" w:type="dxa"/>
            <w:vMerge/>
            <w:tcBorders>
              <w:left w:val="single" w:sz="4"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nil"/>
              <w:left w:val="nil"/>
              <w:bottom w:val="single" w:sz="4" w:space="0" w:color="auto"/>
              <w:right w:val="single" w:sz="8" w:space="0" w:color="auto"/>
            </w:tcBorders>
            <w:shd w:val="clear" w:color="000000" w:fill="FFFFFF"/>
            <w:vAlign w:val="center"/>
          </w:tcPr>
          <w:p w:rsidR="00C84B79" w:rsidRPr="00D335CA" w:rsidRDefault="00C84B79" w:rsidP="00C84B79">
            <w:pPr>
              <w:spacing w:after="0" w:line="240" w:lineRule="auto"/>
              <w:rPr>
                <w:rFonts w:eastAsia="Times New Roman"/>
                <w:sz w:val="24"/>
                <w:szCs w:val="24"/>
                <w:lang w:val="es-MX" w:eastAsia="ko-KR"/>
              </w:rPr>
            </w:pPr>
            <w:r>
              <w:rPr>
                <w:rFonts w:eastAsia="Times New Roman"/>
                <w:sz w:val="24"/>
                <w:szCs w:val="24"/>
                <w:lang w:val="es-MX" w:eastAsia="ko-KR"/>
              </w:rPr>
              <w:t>BIWATER</w:t>
            </w:r>
          </w:p>
        </w:tc>
      </w:tr>
      <w:tr w:rsidR="00C84B79" w:rsidRPr="00D335CA" w:rsidTr="00C84B79">
        <w:trPr>
          <w:trHeight w:val="315"/>
          <w:jc w:val="center"/>
        </w:trPr>
        <w:tc>
          <w:tcPr>
            <w:tcW w:w="3711" w:type="dxa"/>
            <w:vMerge/>
            <w:tcBorders>
              <w:left w:val="single" w:sz="4"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nil"/>
              <w:left w:val="nil"/>
              <w:bottom w:val="single" w:sz="4" w:space="0" w:color="auto"/>
              <w:right w:val="single" w:sz="8" w:space="0" w:color="auto"/>
            </w:tcBorders>
            <w:shd w:val="clear" w:color="000000" w:fill="FFFFFF"/>
            <w:vAlign w:val="center"/>
          </w:tcPr>
          <w:p w:rsidR="00C84B79" w:rsidRPr="00D335CA" w:rsidRDefault="00C84B79" w:rsidP="00C84B79">
            <w:pPr>
              <w:spacing w:after="0" w:line="240" w:lineRule="auto"/>
              <w:rPr>
                <w:rFonts w:eastAsia="Times New Roman"/>
                <w:lang w:val="es-MX" w:eastAsia="ko-KR"/>
              </w:rPr>
            </w:pPr>
            <w:r>
              <w:rPr>
                <w:rFonts w:eastAsia="Times New Roman"/>
                <w:lang w:val="es-MX" w:eastAsia="ko-KR"/>
              </w:rPr>
              <w:t>SUNISOLAR</w:t>
            </w:r>
          </w:p>
        </w:tc>
      </w:tr>
      <w:tr w:rsidR="00C84B79" w:rsidRPr="00D335CA" w:rsidTr="00C84B79">
        <w:trPr>
          <w:trHeight w:val="315"/>
          <w:jc w:val="center"/>
        </w:trPr>
        <w:tc>
          <w:tcPr>
            <w:tcW w:w="3711" w:type="dxa"/>
            <w:vMerge/>
            <w:tcBorders>
              <w:left w:val="single" w:sz="4" w:space="0" w:color="auto"/>
              <w:bottom w:val="single" w:sz="4" w:space="0" w:color="auto"/>
              <w:right w:val="single" w:sz="4" w:space="0" w:color="auto"/>
            </w:tcBorders>
            <w:shd w:val="clear" w:color="auto" w:fill="auto"/>
            <w:noWrap/>
            <w:vAlign w:val="center"/>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nil"/>
              <w:left w:val="nil"/>
              <w:bottom w:val="single" w:sz="4" w:space="0" w:color="auto"/>
              <w:right w:val="single" w:sz="8" w:space="0" w:color="auto"/>
            </w:tcBorders>
            <w:shd w:val="clear" w:color="000000" w:fill="FFFFFF"/>
            <w:vAlign w:val="center"/>
          </w:tcPr>
          <w:p w:rsidR="00C84B79" w:rsidRDefault="00C84B79" w:rsidP="00C84B79">
            <w:pPr>
              <w:spacing w:after="0" w:line="240" w:lineRule="auto"/>
              <w:rPr>
                <w:rFonts w:eastAsia="Times New Roman"/>
                <w:lang w:val="es-MX" w:eastAsia="ko-KR"/>
              </w:rPr>
            </w:pPr>
            <w:proofErr w:type="spellStart"/>
            <w:r>
              <w:rPr>
                <w:rFonts w:eastAsia="Times New Roman"/>
                <w:lang w:val="es-MX" w:eastAsia="ko-KR"/>
              </w:rPr>
              <w:t>uniRSE</w:t>
            </w:r>
            <w:proofErr w:type="spellEnd"/>
          </w:p>
        </w:tc>
      </w:tr>
      <w:tr w:rsidR="00C84B79" w:rsidRPr="00D335CA" w:rsidTr="00C84B79">
        <w:trPr>
          <w:trHeight w:val="315"/>
          <w:jc w:val="center"/>
        </w:trPr>
        <w:tc>
          <w:tcPr>
            <w:tcW w:w="3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r>
              <w:rPr>
                <w:rFonts w:eastAsia="Times New Roman"/>
                <w:color w:val="000000"/>
                <w:sz w:val="24"/>
                <w:szCs w:val="24"/>
                <w:lang w:val="es-MX" w:eastAsia="ko-KR"/>
              </w:rPr>
              <w:t>Organismos de Cooperación</w:t>
            </w:r>
          </w:p>
        </w:tc>
        <w:tc>
          <w:tcPr>
            <w:tcW w:w="4370" w:type="dxa"/>
            <w:tcBorders>
              <w:top w:val="nil"/>
              <w:left w:val="nil"/>
              <w:bottom w:val="single" w:sz="4" w:space="0" w:color="auto"/>
              <w:right w:val="single" w:sz="8" w:space="0" w:color="auto"/>
            </w:tcBorders>
            <w:shd w:val="clear" w:color="000000" w:fill="FFFFFF"/>
            <w:vAlign w:val="bottom"/>
            <w:hideMark/>
          </w:tcPr>
          <w:p w:rsidR="00C84B79" w:rsidRPr="00D335CA" w:rsidRDefault="00C84B79" w:rsidP="00C84B79">
            <w:pPr>
              <w:spacing w:after="0" w:line="240" w:lineRule="auto"/>
              <w:rPr>
                <w:rFonts w:eastAsia="Times New Roman"/>
                <w:sz w:val="24"/>
                <w:szCs w:val="24"/>
                <w:lang w:val="es-MX" w:eastAsia="ko-KR"/>
              </w:rPr>
            </w:pPr>
            <w:r w:rsidRPr="00D335CA">
              <w:rPr>
                <w:rFonts w:eastAsia="Times New Roman"/>
                <w:sz w:val="24"/>
                <w:szCs w:val="24"/>
                <w:lang w:val="es-MX" w:eastAsia="ko-KR"/>
              </w:rPr>
              <w:t>COSUDE- AGUASAN</w:t>
            </w:r>
          </w:p>
        </w:tc>
      </w:tr>
      <w:tr w:rsidR="00C84B79" w:rsidRPr="00D335CA" w:rsidTr="00C84B79">
        <w:trPr>
          <w:trHeight w:val="315"/>
          <w:jc w:val="center"/>
        </w:trPr>
        <w:tc>
          <w:tcPr>
            <w:tcW w:w="3711" w:type="dxa"/>
            <w:tcBorders>
              <w:top w:val="single" w:sz="4" w:space="0" w:color="auto"/>
              <w:left w:val="single" w:sz="8"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r>
              <w:rPr>
                <w:rFonts w:eastAsia="Times New Roman"/>
                <w:color w:val="000000"/>
                <w:sz w:val="24"/>
                <w:szCs w:val="24"/>
                <w:lang w:val="es-MX" w:eastAsia="ko-KR"/>
              </w:rPr>
              <w:t>Gobierno</w:t>
            </w:r>
          </w:p>
        </w:tc>
        <w:tc>
          <w:tcPr>
            <w:tcW w:w="4370" w:type="dxa"/>
            <w:tcBorders>
              <w:top w:val="single" w:sz="4" w:space="0" w:color="auto"/>
              <w:left w:val="nil"/>
              <w:bottom w:val="single" w:sz="4" w:space="0" w:color="auto"/>
              <w:right w:val="single" w:sz="8" w:space="0" w:color="auto"/>
            </w:tcBorders>
            <w:shd w:val="clear" w:color="auto" w:fill="auto"/>
            <w:vAlign w:val="bottom"/>
            <w:hideMark/>
          </w:tcPr>
          <w:p w:rsidR="00C84B79" w:rsidRPr="00D335CA" w:rsidRDefault="00C84B79" w:rsidP="00C84B79">
            <w:pPr>
              <w:spacing w:after="0" w:line="240" w:lineRule="auto"/>
              <w:rPr>
                <w:rFonts w:eastAsia="Times New Roman"/>
                <w:color w:val="000000"/>
                <w:lang w:val="es-MX" w:eastAsia="ko-KR"/>
              </w:rPr>
            </w:pPr>
            <w:r w:rsidRPr="00D335CA">
              <w:rPr>
                <w:rFonts w:eastAsia="Times New Roman"/>
                <w:color w:val="000000"/>
                <w:lang w:val="es-MX" w:eastAsia="ko-KR"/>
              </w:rPr>
              <w:t>CONICYT</w:t>
            </w:r>
          </w:p>
        </w:tc>
      </w:tr>
      <w:tr w:rsidR="00C84B79" w:rsidRPr="00D335CA" w:rsidTr="00C84B79">
        <w:trPr>
          <w:trHeight w:val="315"/>
          <w:jc w:val="center"/>
        </w:trPr>
        <w:tc>
          <w:tcPr>
            <w:tcW w:w="3711" w:type="dxa"/>
            <w:vMerge w:val="restart"/>
            <w:tcBorders>
              <w:top w:val="single" w:sz="4" w:space="0" w:color="auto"/>
              <w:left w:val="single" w:sz="8"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r w:rsidRPr="00D335CA">
              <w:rPr>
                <w:rFonts w:eastAsia="Times New Roman"/>
                <w:color w:val="000000"/>
                <w:sz w:val="24"/>
                <w:szCs w:val="24"/>
                <w:lang w:val="es-MX" w:eastAsia="ko-KR"/>
              </w:rPr>
              <w:t>Universidades</w:t>
            </w:r>
          </w:p>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hideMark/>
          </w:tcPr>
          <w:p w:rsidR="00C84B79" w:rsidRPr="00D335CA" w:rsidRDefault="00C84B79" w:rsidP="00C84B79">
            <w:pPr>
              <w:spacing w:after="0" w:line="240" w:lineRule="auto"/>
              <w:rPr>
                <w:rFonts w:eastAsia="Times New Roman"/>
                <w:sz w:val="24"/>
                <w:szCs w:val="24"/>
                <w:lang w:val="es-MX" w:eastAsia="ko-KR"/>
              </w:rPr>
            </w:pPr>
            <w:r w:rsidRPr="00D335CA">
              <w:rPr>
                <w:rFonts w:eastAsia="Times New Roman"/>
                <w:sz w:val="24"/>
                <w:szCs w:val="24"/>
                <w:lang w:val="es-MX" w:eastAsia="ko-KR"/>
              </w:rPr>
              <w:t>UNA</w:t>
            </w:r>
          </w:p>
        </w:tc>
      </w:tr>
      <w:tr w:rsidR="00C84B79" w:rsidRPr="00D335CA" w:rsidTr="00C84B79">
        <w:trPr>
          <w:trHeight w:val="315"/>
          <w:jc w:val="center"/>
        </w:trPr>
        <w:tc>
          <w:tcPr>
            <w:tcW w:w="3711" w:type="dxa"/>
            <w:vMerge/>
            <w:tcBorders>
              <w:left w:val="single" w:sz="8" w:space="0" w:color="auto"/>
              <w:bottom w:val="nil"/>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hideMark/>
          </w:tcPr>
          <w:p w:rsidR="00C84B79" w:rsidRPr="00D335CA" w:rsidRDefault="00C84B79" w:rsidP="00C84B79">
            <w:pPr>
              <w:spacing w:after="0" w:line="240" w:lineRule="auto"/>
              <w:rPr>
                <w:rFonts w:eastAsia="Times New Roman"/>
                <w:sz w:val="24"/>
                <w:szCs w:val="24"/>
                <w:lang w:val="es-MX" w:eastAsia="ko-KR"/>
              </w:rPr>
            </w:pPr>
            <w:r w:rsidRPr="00D335CA">
              <w:rPr>
                <w:rFonts w:eastAsia="Times New Roman"/>
                <w:sz w:val="24"/>
                <w:szCs w:val="24"/>
                <w:lang w:val="es-MX" w:eastAsia="ko-KR"/>
              </w:rPr>
              <w:t>UNI</w:t>
            </w:r>
          </w:p>
        </w:tc>
      </w:tr>
      <w:tr w:rsidR="00C84B79" w:rsidRPr="00D335CA" w:rsidTr="00C84B79">
        <w:trPr>
          <w:trHeight w:val="315"/>
          <w:jc w:val="center"/>
        </w:trPr>
        <w:tc>
          <w:tcPr>
            <w:tcW w:w="3711" w:type="dxa"/>
            <w:tcBorders>
              <w:left w:val="single" w:sz="8" w:space="0" w:color="auto"/>
              <w:bottom w:val="nil"/>
              <w:right w:val="single" w:sz="4" w:space="0" w:color="auto"/>
            </w:tcBorders>
            <w:shd w:val="clear" w:color="auto" w:fill="auto"/>
            <w:noWrap/>
            <w:vAlign w:val="center"/>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tcPr>
          <w:p w:rsidR="00C84B79" w:rsidRPr="00D335CA" w:rsidRDefault="00C84B79" w:rsidP="00C84B79">
            <w:pPr>
              <w:spacing w:after="0" w:line="240" w:lineRule="auto"/>
              <w:rPr>
                <w:rFonts w:eastAsia="Times New Roman"/>
                <w:sz w:val="24"/>
                <w:szCs w:val="24"/>
                <w:lang w:val="es-MX" w:eastAsia="ko-KR"/>
              </w:rPr>
            </w:pPr>
            <w:r>
              <w:rPr>
                <w:rFonts w:eastAsia="Times New Roman"/>
                <w:sz w:val="24"/>
                <w:szCs w:val="24"/>
                <w:lang w:val="es-MX" w:eastAsia="ko-KR"/>
              </w:rPr>
              <w:t>UCA</w:t>
            </w:r>
          </w:p>
        </w:tc>
      </w:tr>
      <w:tr w:rsidR="00C84B79" w:rsidRPr="00D335CA" w:rsidTr="00C84B79">
        <w:trPr>
          <w:trHeight w:val="315"/>
          <w:jc w:val="center"/>
        </w:trPr>
        <w:tc>
          <w:tcPr>
            <w:tcW w:w="3711" w:type="dxa"/>
            <w:vMerge w:val="restart"/>
            <w:tcBorders>
              <w:top w:val="single" w:sz="4" w:space="0" w:color="auto"/>
              <w:left w:val="single" w:sz="8"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roofErr w:type="spellStart"/>
            <w:r w:rsidRPr="00D335CA">
              <w:rPr>
                <w:rFonts w:eastAsia="Times New Roman"/>
                <w:color w:val="000000"/>
                <w:sz w:val="24"/>
                <w:szCs w:val="24"/>
                <w:lang w:val="es-MX" w:eastAsia="ko-KR"/>
              </w:rPr>
              <w:t>ONG´s</w:t>
            </w:r>
            <w:proofErr w:type="spellEnd"/>
          </w:p>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hideMark/>
          </w:tcPr>
          <w:p w:rsidR="00C84B79" w:rsidRPr="00D335CA" w:rsidRDefault="00C84B79" w:rsidP="00C84B79">
            <w:pPr>
              <w:spacing w:after="0" w:line="240" w:lineRule="auto"/>
              <w:rPr>
                <w:rFonts w:eastAsia="Times New Roman"/>
                <w:sz w:val="24"/>
                <w:szCs w:val="24"/>
                <w:lang w:val="es-MX" w:eastAsia="ko-KR"/>
              </w:rPr>
            </w:pPr>
            <w:proofErr w:type="spellStart"/>
            <w:r>
              <w:rPr>
                <w:rFonts w:eastAsia="Times New Roman"/>
                <w:sz w:val="24"/>
                <w:szCs w:val="24"/>
                <w:lang w:val="es-MX" w:eastAsia="ko-KR"/>
              </w:rPr>
              <w:t>WaterAid</w:t>
            </w:r>
            <w:proofErr w:type="spellEnd"/>
          </w:p>
        </w:tc>
      </w:tr>
      <w:tr w:rsidR="00C84B79" w:rsidRPr="00D335CA" w:rsidTr="00C84B79">
        <w:trPr>
          <w:trHeight w:val="677"/>
          <w:jc w:val="center"/>
        </w:trPr>
        <w:tc>
          <w:tcPr>
            <w:tcW w:w="3711" w:type="dxa"/>
            <w:vMerge/>
            <w:tcBorders>
              <w:left w:val="single" w:sz="8" w:space="0" w:color="auto"/>
              <w:right w:val="single" w:sz="4" w:space="0" w:color="auto"/>
            </w:tcBorders>
            <w:shd w:val="clear" w:color="auto" w:fill="auto"/>
            <w:noWrap/>
            <w:vAlign w:val="center"/>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tcPr>
          <w:p w:rsidR="00C84B79" w:rsidRDefault="00C84B79" w:rsidP="00C84B79">
            <w:pPr>
              <w:spacing w:after="0" w:line="240" w:lineRule="auto"/>
              <w:rPr>
                <w:rFonts w:eastAsia="Times New Roman"/>
                <w:sz w:val="24"/>
                <w:szCs w:val="24"/>
                <w:lang w:val="es-MX" w:eastAsia="ko-KR"/>
              </w:rPr>
            </w:pPr>
            <w:r w:rsidRPr="00D87B62">
              <w:rPr>
                <w:rFonts w:eastAsia="Times New Roman"/>
                <w:sz w:val="24"/>
                <w:szCs w:val="24"/>
                <w:lang w:val="es-MX" w:eastAsia="ko-KR"/>
              </w:rPr>
              <w:t xml:space="preserve">Tecnologías SMART </w:t>
            </w:r>
            <w:r>
              <w:rPr>
                <w:rFonts w:eastAsia="Times New Roman"/>
                <w:sz w:val="24"/>
                <w:szCs w:val="24"/>
                <w:lang w:val="es-MX" w:eastAsia="ko-KR"/>
              </w:rPr>
              <w:t>Center</w:t>
            </w:r>
            <w:r w:rsidRPr="00D87B62">
              <w:rPr>
                <w:rFonts w:eastAsia="Times New Roman"/>
                <w:sz w:val="24"/>
                <w:szCs w:val="24"/>
                <w:lang w:val="es-MX" w:eastAsia="ko-KR"/>
              </w:rPr>
              <w:t xml:space="preserve"> de Agua Saneamiento e Higiene</w:t>
            </w:r>
          </w:p>
        </w:tc>
      </w:tr>
      <w:tr w:rsidR="00C84B79" w:rsidRPr="00D335CA" w:rsidTr="00C84B79">
        <w:trPr>
          <w:trHeight w:val="315"/>
          <w:jc w:val="center"/>
        </w:trPr>
        <w:tc>
          <w:tcPr>
            <w:tcW w:w="3711" w:type="dxa"/>
            <w:vMerge/>
            <w:tcBorders>
              <w:left w:val="single" w:sz="8"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hideMark/>
          </w:tcPr>
          <w:p w:rsidR="00C84B79" w:rsidRPr="00D335CA" w:rsidRDefault="00C84B79" w:rsidP="00C84B79">
            <w:pPr>
              <w:spacing w:after="0" w:line="240" w:lineRule="auto"/>
              <w:rPr>
                <w:rFonts w:eastAsia="Times New Roman"/>
                <w:sz w:val="24"/>
                <w:szCs w:val="24"/>
                <w:lang w:val="es-MX" w:eastAsia="ko-KR"/>
              </w:rPr>
            </w:pPr>
            <w:r>
              <w:rPr>
                <w:rFonts w:eastAsia="Times New Roman"/>
                <w:sz w:val="24"/>
                <w:szCs w:val="24"/>
                <w:lang w:val="es-MX" w:eastAsia="ko-KR"/>
              </w:rPr>
              <w:t>Iniciativa Paragua</w:t>
            </w:r>
          </w:p>
        </w:tc>
      </w:tr>
      <w:tr w:rsidR="00C84B79" w:rsidRPr="00D335CA" w:rsidTr="00C84B79">
        <w:trPr>
          <w:trHeight w:val="315"/>
          <w:jc w:val="center"/>
        </w:trPr>
        <w:tc>
          <w:tcPr>
            <w:tcW w:w="3711" w:type="dxa"/>
            <w:vMerge/>
            <w:tcBorders>
              <w:left w:val="single" w:sz="8"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hideMark/>
          </w:tcPr>
          <w:p w:rsidR="00C84B79" w:rsidRPr="00D335CA" w:rsidRDefault="00C84B79" w:rsidP="00C84B79">
            <w:pPr>
              <w:spacing w:after="0" w:line="240" w:lineRule="auto"/>
              <w:rPr>
                <w:rFonts w:eastAsia="Times New Roman"/>
                <w:sz w:val="24"/>
                <w:szCs w:val="24"/>
                <w:lang w:val="es-MX" w:eastAsia="ko-KR"/>
              </w:rPr>
            </w:pPr>
            <w:r w:rsidRPr="00225DFE">
              <w:rPr>
                <w:rFonts w:eastAsia="Times New Roman"/>
                <w:sz w:val="24"/>
                <w:szCs w:val="24"/>
                <w:lang w:val="es-MX" w:eastAsia="ko-KR"/>
              </w:rPr>
              <w:t xml:space="preserve">Hábitat </w:t>
            </w:r>
            <w:r>
              <w:rPr>
                <w:rFonts w:eastAsia="Times New Roman"/>
                <w:sz w:val="24"/>
                <w:szCs w:val="24"/>
                <w:lang w:val="es-MX" w:eastAsia="ko-KR"/>
              </w:rPr>
              <w:t>para la Humanidad y</w:t>
            </w:r>
            <w:r w:rsidRPr="00225DFE">
              <w:rPr>
                <w:rFonts w:eastAsia="Times New Roman"/>
                <w:sz w:val="24"/>
                <w:szCs w:val="24"/>
                <w:lang w:val="es-MX" w:eastAsia="ko-KR"/>
              </w:rPr>
              <w:t xml:space="preserve"> FUNDENUSE</w:t>
            </w:r>
          </w:p>
        </w:tc>
      </w:tr>
      <w:tr w:rsidR="00C84B79" w:rsidRPr="00D335CA" w:rsidTr="00C84B79">
        <w:trPr>
          <w:trHeight w:val="315"/>
          <w:jc w:val="center"/>
        </w:trPr>
        <w:tc>
          <w:tcPr>
            <w:tcW w:w="3711" w:type="dxa"/>
            <w:vMerge/>
            <w:tcBorders>
              <w:left w:val="single" w:sz="8" w:space="0" w:color="auto"/>
              <w:right w:val="single" w:sz="4" w:space="0" w:color="auto"/>
            </w:tcBorders>
            <w:shd w:val="clear" w:color="auto" w:fill="auto"/>
            <w:noWrap/>
            <w:vAlign w:val="center"/>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tcPr>
          <w:p w:rsidR="00C84B79" w:rsidRPr="00D335CA" w:rsidRDefault="00C84B79" w:rsidP="00C84B79">
            <w:pPr>
              <w:spacing w:after="0" w:line="240" w:lineRule="auto"/>
              <w:rPr>
                <w:rFonts w:eastAsia="Times New Roman"/>
                <w:sz w:val="24"/>
                <w:szCs w:val="24"/>
                <w:lang w:val="es-MX" w:eastAsia="ko-KR"/>
              </w:rPr>
            </w:pPr>
            <w:r>
              <w:rPr>
                <w:rFonts w:eastAsia="Times New Roman"/>
                <w:sz w:val="24"/>
                <w:szCs w:val="24"/>
                <w:lang w:val="es-MX" w:eastAsia="ko-KR"/>
              </w:rPr>
              <w:t>Agua para la Vida y GWP</w:t>
            </w:r>
          </w:p>
        </w:tc>
      </w:tr>
      <w:tr w:rsidR="00C84B79" w:rsidRPr="00D335CA" w:rsidTr="00C84B79">
        <w:trPr>
          <w:trHeight w:val="315"/>
          <w:jc w:val="center"/>
        </w:trPr>
        <w:tc>
          <w:tcPr>
            <w:tcW w:w="3711" w:type="dxa"/>
            <w:vMerge/>
            <w:tcBorders>
              <w:left w:val="single" w:sz="8" w:space="0" w:color="auto"/>
              <w:bottom w:val="nil"/>
              <w:right w:val="single" w:sz="4" w:space="0" w:color="auto"/>
            </w:tcBorders>
            <w:shd w:val="clear" w:color="auto" w:fill="auto"/>
            <w:noWrap/>
            <w:vAlign w:val="center"/>
          </w:tcPr>
          <w:p w:rsidR="00C84B79" w:rsidRPr="00D335CA" w:rsidRDefault="00C84B79" w:rsidP="00C84B79">
            <w:pPr>
              <w:spacing w:after="0" w:line="240" w:lineRule="auto"/>
              <w:jc w:val="center"/>
              <w:rPr>
                <w:rFonts w:eastAsia="Times New Roman"/>
                <w:color w:val="000000"/>
                <w:sz w:val="24"/>
                <w:szCs w:val="24"/>
                <w:lang w:val="es-MX" w:eastAsia="ko-KR"/>
              </w:rPr>
            </w:pPr>
          </w:p>
        </w:tc>
        <w:tc>
          <w:tcPr>
            <w:tcW w:w="4370" w:type="dxa"/>
            <w:tcBorders>
              <w:top w:val="single" w:sz="4" w:space="0" w:color="auto"/>
              <w:left w:val="nil"/>
              <w:bottom w:val="nil"/>
              <w:right w:val="single" w:sz="8" w:space="0" w:color="auto"/>
            </w:tcBorders>
            <w:shd w:val="clear" w:color="000000" w:fill="FFFFFF"/>
            <w:noWrap/>
            <w:vAlign w:val="bottom"/>
          </w:tcPr>
          <w:p w:rsidR="00C84B79" w:rsidRDefault="00C84B79" w:rsidP="00C84B79">
            <w:pPr>
              <w:spacing w:after="0" w:line="240" w:lineRule="auto"/>
              <w:rPr>
                <w:rFonts w:eastAsia="Times New Roman"/>
                <w:sz w:val="24"/>
                <w:szCs w:val="24"/>
                <w:lang w:val="es-MX" w:eastAsia="ko-KR"/>
              </w:rPr>
            </w:pPr>
            <w:r>
              <w:rPr>
                <w:rFonts w:eastAsia="Times New Roman"/>
                <w:sz w:val="24"/>
                <w:szCs w:val="24"/>
                <w:lang w:val="es-MX" w:eastAsia="ko-KR"/>
              </w:rPr>
              <w:t>BORDA</w:t>
            </w:r>
          </w:p>
        </w:tc>
      </w:tr>
      <w:tr w:rsidR="00C84B79" w:rsidRPr="00D335CA" w:rsidTr="00C84B79">
        <w:trPr>
          <w:trHeight w:val="330"/>
          <w:jc w:val="center"/>
        </w:trPr>
        <w:tc>
          <w:tcPr>
            <w:tcW w:w="371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84B79" w:rsidRPr="00D335CA" w:rsidRDefault="00C84B79" w:rsidP="00C84B79">
            <w:pPr>
              <w:spacing w:after="0" w:line="240" w:lineRule="auto"/>
              <w:jc w:val="center"/>
              <w:rPr>
                <w:rFonts w:eastAsia="Times New Roman"/>
                <w:color w:val="000000"/>
                <w:sz w:val="24"/>
                <w:szCs w:val="24"/>
                <w:lang w:val="es-MX" w:eastAsia="ko-KR"/>
              </w:rPr>
            </w:pPr>
            <w:r w:rsidRPr="00D335CA">
              <w:rPr>
                <w:rFonts w:eastAsia="Times New Roman"/>
                <w:color w:val="000000"/>
                <w:sz w:val="24"/>
                <w:szCs w:val="24"/>
                <w:lang w:val="es-MX" w:eastAsia="ko-KR"/>
              </w:rPr>
              <w:t>Redes</w:t>
            </w:r>
          </w:p>
        </w:tc>
        <w:tc>
          <w:tcPr>
            <w:tcW w:w="4370" w:type="dxa"/>
            <w:tcBorders>
              <w:top w:val="single" w:sz="4" w:space="0" w:color="auto"/>
              <w:left w:val="nil"/>
              <w:bottom w:val="single" w:sz="8" w:space="0" w:color="auto"/>
              <w:right w:val="single" w:sz="8" w:space="0" w:color="auto"/>
            </w:tcBorders>
            <w:shd w:val="clear" w:color="000000" w:fill="FFFFFF"/>
            <w:noWrap/>
            <w:vAlign w:val="bottom"/>
            <w:hideMark/>
          </w:tcPr>
          <w:p w:rsidR="00C84B79" w:rsidRPr="00D335CA" w:rsidRDefault="00C84B79" w:rsidP="00C84B79">
            <w:pPr>
              <w:spacing w:after="0" w:line="240" w:lineRule="auto"/>
              <w:rPr>
                <w:rFonts w:eastAsia="Times New Roman"/>
                <w:sz w:val="24"/>
                <w:szCs w:val="24"/>
                <w:lang w:val="es-MX" w:eastAsia="ko-KR"/>
              </w:rPr>
            </w:pPr>
            <w:r w:rsidRPr="00D335CA">
              <w:rPr>
                <w:rFonts w:eastAsia="Times New Roman"/>
                <w:sz w:val="24"/>
                <w:szCs w:val="24"/>
                <w:lang w:val="es-MX" w:eastAsia="ko-KR"/>
              </w:rPr>
              <w:t>RASNIC</w:t>
            </w:r>
          </w:p>
        </w:tc>
      </w:tr>
    </w:tbl>
    <w:p w:rsidR="00B75B70" w:rsidRPr="00372D19" w:rsidRDefault="00B75B70" w:rsidP="00E779D8">
      <w:pPr>
        <w:pStyle w:val="Ttulo1"/>
        <w:numPr>
          <w:ilvl w:val="0"/>
          <w:numId w:val="14"/>
        </w:numPr>
      </w:pPr>
      <w:bookmarkStart w:id="7" w:name="_Toc460708742"/>
      <w:r w:rsidRPr="00372D19">
        <w:t>Metodología</w:t>
      </w:r>
      <w:bookmarkEnd w:id="7"/>
    </w:p>
    <w:p w:rsidR="00E00136" w:rsidRPr="00372D19" w:rsidRDefault="00E00136" w:rsidP="00F5725A">
      <w:pPr>
        <w:spacing w:after="0" w:line="240" w:lineRule="auto"/>
        <w:jc w:val="both"/>
        <w:rPr>
          <w:rFonts w:asciiTheme="minorHAnsi" w:hAnsiTheme="minorHAnsi" w:cstheme="minorHAnsi"/>
        </w:rPr>
      </w:pPr>
    </w:p>
    <w:p w:rsidR="002808F1" w:rsidRDefault="00B75B70" w:rsidP="002808F1">
      <w:pPr>
        <w:spacing w:after="0" w:line="240" w:lineRule="auto"/>
        <w:jc w:val="both"/>
        <w:rPr>
          <w:rFonts w:asciiTheme="minorHAnsi" w:hAnsiTheme="minorHAnsi" w:cstheme="minorHAnsi"/>
        </w:rPr>
      </w:pPr>
      <w:r w:rsidRPr="00372D19">
        <w:rPr>
          <w:rFonts w:asciiTheme="minorHAnsi" w:hAnsiTheme="minorHAnsi" w:cstheme="minorHAnsi"/>
        </w:rPr>
        <w:t xml:space="preserve">En el desarrollo del programa </w:t>
      </w:r>
      <w:r w:rsidR="006A4043" w:rsidRPr="00372D19">
        <w:rPr>
          <w:rFonts w:asciiTheme="minorHAnsi" w:hAnsiTheme="minorHAnsi" w:cstheme="minorHAnsi"/>
        </w:rPr>
        <w:t xml:space="preserve">del Foro </w:t>
      </w:r>
      <w:r w:rsidRPr="00372D19">
        <w:rPr>
          <w:rFonts w:asciiTheme="minorHAnsi" w:hAnsiTheme="minorHAnsi" w:cstheme="minorHAnsi"/>
        </w:rPr>
        <w:t xml:space="preserve">se </w:t>
      </w:r>
      <w:r w:rsidR="006A4043" w:rsidRPr="00372D19">
        <w:rPr>
          <w:rFonts w:asciiTheme="minorHAnsi" w:hAnsiTheme="minorHAnsi" w:cstheme="minorHAnsi"/>
        </w:rPr>
        <w:t>realizaron</w:t>
      </w:r>
      <w:r w:rsidRPr="00372D19">
        <w:rPr>
          <w:rFonts w:asciiTheme="minorHAnsi" w:hAnsiTheme="minorHAnsi" w:cstheme="minorHAnsi"/>
        </w:rPr>
        <w:t xml:space="preserve"> </w:t>
      </w:r>
      <w:r w:rsidR="00C5681F">
        <w:rPr>
          <w:rFonts w:asciiTheme="minorHAnsi" w:hAnsiTheme="minorHAnsi" w:cstheme="minorHAnsi"/>
        </w:rPr>
        <w:t xml:space="preserve">tres </w:t>
      </w:r>
      <w:r w:rsidR="00A0352A" w:rsidRPr="00372D19">
        <w:rPr>
          <w:rFonts w:asciiTheme="minorHAnsi" w:hAnsiTheme="minorHAnsi" w:cstheme="minorHAnsi"/>
        </w:rPr>
        <w:t>mesas de trabajos</w:t>
      </w:r>
      <w:r w:rsidR="00C5681F" w:rsidRPr="00C5681F">
        <w:rPr>
          <w:rFonts w:asciiTheme="minorHAnsi" w:hAnsiTheme="minorHAnsi" w:cstheme="minorHAnsi"/>
        </w:rPr>
        <w:t xml:space="preserve"> </w:t>
      </w:r>
      <w:r w:rsidR="00C5681F" w:rsidRPr="00372D19">
        <w:rPr>
          <w:rFonts w:asciiTheme="minorHAnsi" w:hAnsiTheme="minorHAnsi" w:cstheme="minorHAnsi"/>
        </w:rPr>
        <w:t>coordinada</w:t>
      </w:r>
      <w:r w:rsidR="00C5681F">
        <w:rPr>
          <w:rFonts w:asciiTheme="minorHAnsi" w:hAnsiTheme="minorHAnsi" w:cstheme="minorHAnsi"/>
        </w:rPr>
        <w:t>s</w:t>
      </w:r>
      <w:r w:rsidR="00C5681F" w:rsidRPr="00372D19">
        <w:rPr>
          <w:rFonts w:asciiTheme="minorHAnsi" w:hAnsiTheme="minorHAnsi" w:cstheme="minorHAnsi"/>
        </w:rPr>
        <w:t xml:space="preserve"> por Moderador</w:t>
      </w:r>
      <w:r w:rsidR="00C5681F">
        <w:rPr>
          <w:rFonts w:asciiTheme="minorHAnsi" w:hAnsiTheme="minorHAnsi" w:cstheme="minorHAnsi"/>
        </w:rPr>
        <w:t>es</w:t>
      </w:r>
      <w:r w:rsidR="00C5681F" w:rsidRPr="00372D19">
        <w:rPr>
          <w:rFonts w:asciiTheme="minorHAnsi" w:hAnsiTheme="minorHAnsi" w:cstheme="minorHAnsi"/>
        </w:rPr>
        <w:t xml:space="preserve"> y Relator</w:t>
      </w:r>
      <w:r w:rsidR="00C5681F">
        <w:rPr>
          <w:rFonts w:asciiTheme="minorHAnsi" w:hAnsiTheme="minorHAnsi" w:cstheme="minorHAnsi"/>
        </w:rPr>
        <w:t xml:space="preserve">es donde </w:t>
      </w:r>
      <w:r w:rsidR="00C5681F" w:rsidRPr="00372D19">
        <w:rPr>
          <w:rFonts w:asciiTheme="minorHAnsi" w:hAnsiTheme="minorHAnsi" w:cstheme="minorHAnsi"/>
        </w:rPr>
        <w:t>se desarrollaron las Presentaciones de Expertos alrededor de las líneas temáticas con periodos de preguntas y respuesta, en una segunda parte se desarrolla el consenso y elaboración del Resumen por cada Mesas del Foro</w:t>
      </w:r>
      <w:r w:rsidR="00C5681F" w:rsidRPr="00C5681F">
        <w:rPr>
          <w:rFonts w:asciiTheme="minorHAnsi" w:hAnsiTheme="minorHAnsi" w:cstheme="minorHAnsi"/>
        </w:rPr>
        <w:t xml:space="preserve"> </w:t>
      </w:r>
      <w:r w:rsidR="00C5681F">
        <w:rPr>
          <w:rFonts w:asciiTheme="minorHAnsi" w:hAnsiTheme="minorHAnsi" w:cstheme="minorHAnsi"/>
        </w:rPr>
        <w:t xml:space="preserve">presentado en </w:t>
      </w:r>
      <w:r w:rsidR="00C5681F" w:rsidRPr="0008540A">
        <w:rPr>
          <w:rFonts w:asciiTheme="minorHAnsi" w:hAnsiTheme="minorHAnsi" w:cstheme="minorHAnsi"/>
        </w:rPr>
        <w:t>plenaria</w:t>
      </w:r>
      <w:r w:rsidR="00C5681F">
        <w:rPr>
          <w:rFonts w:asciiTheme="minorHAnsi" w:hAnsiTheme="minorHAnsi" w:cstheme="minorHAnsi"/>
        </w:rPr>
        <w:t xml:space="preserve"> al final del evento</w:t>
      </w:r>
      <w:r w:rsidR="00C5681F" w:rsidRPr="00372D19">
        <w:rPr>
          <w:rFonts w:asciiTheme="minorHAnsi" w:hAnsiTheme="minorHAnsi" w:cstheme="minorHAnsi"/>
        </w:rPr>
        <w:t>.</w:t>
      </w:r>
      <w:r w:rsidR="0085169D">
        <w:rPr>
          <w:rFonts w:asciiTheme="minorHAnsi" w:hAnsiTheme="minorHAnsi" w:cstheme="minorHAnsi"/>
        </w:rPr>
        <w:t xml:space="preserve"> </w:t>
      </w:r>
      <w:r w:rsidR="00AE4409">
        <w:rPr>
          <w:rFonts w:asciiTheme="minorHAnsi" w:hAnsiTheme="minorHAnsi" w:cstheme="minorHAnsi"/>
        </w:rPr>
        <w:t xml:space="preserve"> </w:t>
      </w:r>
      <w:r w:rsidR="002808F1">
        <w:rPr>
          <w:rFonts w:asciiTheme="minorHAnsi" w:hAnsiTheme="minorHAnsi" w:cstheme="minorHAnsi"/>
        </w:rPr>
        <w:t xml:space="preserve">Los </w:t>
      </w:r>
      <w:r w:rsidR="002808F1" w:rsidRPr="00372D19">
        <w:rPr>
          <w:rFonts w:asciiTheme="minorHAnsi" w:hAnsiTheme="minorHAnsi" w:cstheme="minorHAnsi"/>
        </w:rPr>
        <w:t>Moderador</w:t>
      </w:r>
      <w:r w:rsidR="002808F1">
        <w:rPr>
          <w:rFonts w:asciiTheme="minorHAnsi" w:hAnsiTheme="minorHAnsi" w:cstheme="minorHAnsi"/>
        </w:rPr>
        <w:t>es</w:t>
      </w:r>
      <w:r w:rsidR="002808F1" w:rsidRPr="00372D19">
        <w:rPr>
          <w:rFonts w:asciiTheme="minorHAnsi" w:hAnsiTheme="minorHAnsi" w:cstheme="minorHAnsi"/>
        </w:rPr>
        <w:t xml:space="preserve"> y Relator</w:t>
      </w:r>
      <w:r w:rsidR="002808F1">
        <w:rPr>
          <w:rFonts w:asciiTheme="minorHAnsi" w:hAnsiTheme="minorHAnsi" w:cstheme="minorHAnsi"/>
        </w:rPr>
        <w:t>es para la conducción de las participaciones en las tres mesas temáticas contaron con las siguientes Preguntas Orientadoras:</w:t>
      </w:r>
    </w:p>
    <w:p w:rsidR="002808F1" w:rsidRPr="002808F1" w:rsidRDefault="002808F1" w:rsidP="002808F1">
      <w:pPr>
        <w:spacing w:after="0" w:line="240" w:lineRule="auto"/>
        <w:jc w:val="both"/>
        <w:rPr>
          <w:rFonts w:asciiTheme="minorHAnsi" w:hAnsiTheme="minorHAnsi" w:cstheme="minorHAnsi"/>
        </w:rPr>
      </w:pPr>
    </w:p>
    <w:p w:rsidR="002808F1" w:rsidRPr="002808F1" w:rsidRDefault="002808F1" w:rsidP="002808F1">
      <w:pPr>
        <w:spacing w:after="0" w:line="240" w:lineRule="auto"/>
        <w:jc w:val="both"/>
        <w:rPr>
          <w:rFonts w:asciiTheme="minorHAnsi" w:hAnsiTheme="minorHAnsi" w:cstheme="minorHAnsi"/>
          <w:b/>
        </w:rPr>
      </w:pPr>
      <w:r w:rsidRPr="002808F1">
        <w:rPr>
          <w:rFonts w:asciiTheme="minorHAnsi" w:hAnsiTheme="minorHAnsi" w:cstheme="minorHAnsi"/>
          <w:b/>
        </w:rPr>
        <w:t>CAMBIO CLIMATICO</w:t>
      </w:r>
    </w:p>
    <w:p w:rsidR="002808F1" w:rsidRDefault="002808F1" w:rsidP="002808F1">
      <w:pPr>
        <w:spacing w:after="0" w:line="240" w:lineRule="auto"/>
        <w:jc w:val="both"/>
        <w:rPr>
          <w:rFonts w:asciiTheme="minorHAnsi" w:hAnsiTheme="minorHAnsi" w:cstheme="minorHAnsi"/>
          <w:u w:val="single"/>
        </w:rPr>
      </w:pPr>
    </w:p>
    <w:p w:rsidR="002808F1" w:rsidRPr="002808F1" w:rsidRDefault="002808F1" w:rsidP="002808F1">
      <w:pPr>
        <w:spacing w:after="0" w:line="240" w:lineRule="auto"/>
        <w:jc w:val="both"/>
        <w:rPr>
          <w:rFonts w:asciiTheme="minorHAnsi" w:hAnsiTheme="minorHAnsi" w:cstheme="minorHAnsi"/>
          <w:u w:val="single"/>
        </w:rPr>
      </w:pPr>
      <w:r w:rsidRPr="002808F1">
        <w:rPr>
          <w:rFonts w:asciiTheme="minorHAnsi" w:hAnsiTheme="minorHAnsi" w:cstheme="minorHAnsi"/>
          <w:u w:val="single"/>
        </w:rPr>
        <w:t xml:space="preserve">Tecnologías: </w:t>
      </w:r>
    </w:p>
    <w:p w:rsidR="002808F1" w:rsidRPr="002808F1" w:rsidRDefault="002808F1" w:rsidP="002808F1">
      <w:pPr>
        <w:spacing w:after="0" w:line="240" w:lineRule="auto"/>
        <w:jc w:val="both"/>
        <w:rPr>
          <w:rFonts w:asciiTheme="minorHAnsi" w:hAnsiTheme="minorHAnsi" w:cstheme="minorHAnsi"/>
        </w:rPr>
      </w:pPr>
      <w:r w:rsidRPr="002808F1">
        <w:rPr>
          <w:rFonts w:asciiTheme="minorHAnsi" w:hAnsiTheme="minorHAnsi" w:cstheme="minorHAnsi"/>
        </w:rPr>
        <w:t>¿De qué manera considera puede aportar el uso de la tecnología X a la adaptación al cambio climático?</w:t>
      </w:r>
    </w:p>
    <w:p w:rsidR="002808F1" w:rsidRPr="002808F1" w:rsidRDefault="002808F1" w:rsidP="002808F1">
      <w:pPr>
        <w:spacing w:after="0" w:line="240" w:lineRule="auto"/>
        <w:jc w:val="both"/>
        <w:rPr>
          <w:rFonts w:asciiTheme="minorHAnsi" w:hAnsiTheme="minorHAnsi" w:cstheme="minorHAnsi"/>
        </w:rPr>
      </w:pPr>
      <w:r w:rsidRPr="002808F1">
        <w:rPr>
          <w:rFonts w:asciiTheme="minorHAnsi" w:hAnsiTheme="minorHAnsi" w:cstheme="minorHAnsi"/>
        </w:rPr>
        <w:t>¿Ha considerado las ventajas de la aplicación de esta(s) tecnología(s) para la adaptación al cambio climático?</w:t>
      </w:r>
    </w:p>
    <w:p w:rsidR="002808F1" w:rsidRPr="002808F1" w:rsidRDefault="002808F1" w:rsidP="002808F1">
      <w:pPr>
        <w:spacing w:after="0" w:line="240" w:lineRule="auto"/>
        <w:jc w:val="both"/>
        <w:rPr>
          <w:rFonts w:asciiTheme="minorHAnsi" w:hAnsiTheme="minorHAnsi" w:cstheme="minorHAnsi"/>
        </w:rPr>
      </w:pPr>
      <w:r w:rsidRPr="002808F1">
        <w:rPr>
          <w:rFonts w:asciiTheme="minorHAnsi" w:hAnsiTheme="minorHAnsi" w:cstheme="minorHAnsi"/>
        </w:rPr>
        <w:t>¿En el diseño de la tecnología se han tomado en cuenta aspectos de gestión de riesgos? ¿Cuáles serían las consideraciones?</w:t>
      </w:r>
    </w:p>
    <w:p w:rsidR="002808F1" w:rsidRDefault="002808F1" w:rsidP="002808F1">
      <w:pPr>
        <w:spacing w:after="0" w:line="240" w:lineRule="auto"/>
        <w:jc w:val="both"/>
        <w:rPr>
          <w:rFonts w:asciiTheme="minorHAnsi" w:hAnsiTheme="minorHAnsi" w:cstheme="minorHAnsi"/>
          <w:u w:val="single"/>
        </w:rPr>
      </w:pPr>
    </w:p>
    <w:p w:rsidR="002808F1" w:rsidRPr="002808F1" w:rsidRDefault="002808F1" w:rsidP="002808F1">
      <w:pPr>
        <w:spacing w:after="0" w:line="240" w:lineRule="auto"/>
        <w:jc w:val="both"/>
        <w:rPr>
          <w:rFonts w:asciiTheme="minorHAnsi" w:hAnsiTheme="minorHAnsi" w:cstheme="minorHAnsi"/>
          <w:u w:val="single"/>
        </w:rPr>
      </w:pPr>
      <w:r w:rsidRPr="002808F1">
        <w:rPr>
          <w:rFonts w:asciiTheme="minorHAnsi" w:hAnsiTheme="minorHAnsi" w:cstheme="minorHAnsi"/>
          <w:u w:val="single"/>
        </w:rPr>
        <w:t>Modelos de Intervención:</w:t>
      </w:r>
    </w:p>
    <w:p w:rsidR="002808F1" w:rsidRPr="002808F1" w:rsidRDefault="002808F1" w:rsidP="002808F1">
      <w:pPr>
        <w:spacing w:after="0" w:line="240" w:lineRule="auto"/>
        <w:jc w:val="both"/>
        <w:rPr>
          <w:rFonts w:asciiTheme="minorHAnsi" w:hAnsiTheme="minorHAnsi" w:cstheme="minorHAnsi"/>
        </w:rPr>
      </w:pPr>
      <w:r w:rsidRPr="002808F1">
        <w:rPr>
          <w:rFonts w:asciiTheme="minorHAnsi" w:hAnsiTheme="minorHAnsi" w:cstheme="minorHAnsi"/>
        </w:rPr>
        <w:t>¿De qué manera se incorporan (o podrían incorporarse) aspectos de adaptación al cambio climático en esta experiencia/ modelo de intervención?</w:t>
      </w:r>
    </w:p>
    <w:p w:rsidR="002808F1" w:rsidRPr="002808F1" w:rsidRDefault="002808F1" w:rsidP="002808F1">
      <w:pPr>
        <w:spacing w:after="0" w:line="240" w:lineRule="auto"/>
        <w:jc w:val="both"/>
        <w:rPr>
          <w:rFonts w:asciiTheme="minorHAnsi" w:hAnsiTheme="minorHAnsi" w:cstheme="minorHAnsi"/>
        </w:rPr>
      </w:pPr>
      <w:r w:rsidRPr="002808F1">
        <w:rPr>
          <w:rFonts w:asciiTheme="minorHAnsi" w:hAnsiTheme="minorHAnsi" w:cstheme="minorHAnsi"/>
        </w:rPr>
        <w:t xml:space="preserve">¿Qué estrategias han utilizado (o podrían utilizarse) para incluir la conservación de fuentes de agua en esta experiencia/modelo de intervención? </w:t>
      </w:r>
    </w:p>
    <w:p w:rsidR="002808F1" w:rsidRPr="002808F1" w:rsidRDefault="002808F1" w:rsidP="002808F1">
      <w:pPr>
        <w:spacing w:after="0" w:line="240" w:lineRule="auto"/>
        <w:jc w:val="both"/>
        <w:rPr>
          <w:rFonts w:asciiTheme="minorHAnsi" w:hAnsiTheme="minorHAnsi" w:cstheme="minorHAnsi"/>
        </w:rPr>
      </w:pPr>
      <w:r w:rsidRPr="002808F1">
        <w:rPr>
          <w:rFonts w:asciiTheme="minorHAnsi" w:hAnsiTheme="minorHAnsi" w:cstheme="minorHAnsi"/>
        </w:rPr>
        <w:t>¿Qué rol considera que pueden jugar las instituciones locales y nacionales y otros actores del sector en términos de la adaptación al cambio climático y conservación de fuentes de agua?</w:t>
      </w:r>
    </w:p>
    <w:p w:rsidR="002808F1" w:rsidRDefault="002808F1" w:rsidP="002808F1">
      <w:pPr>
        <w:spacing w:after="0" w:line="240" w:lineRule="auto"/>
        <w:jc w:val="both"/>
        <w:rPr>
          <w:rFonts w:asciiTheme="minorHAnsi" w:hAnsiTheme="minorHAnsi" w:cstheme="minorHAnsi"/>
        </w:rPr>
      </w:pPr>
      <w:r w:rsidRPr="002808F1">
        <w:rPr>
          <w:rFonts w:asciiTheme="minorHAnsi" w:hAnsiTheme="minorHAnsi" w:cstheme="minorHAnsi"/>
        </w:rPr>
        <w:t>¿Qué lecciones aprendidas pueden retomarse del estudio/experiencia para un contexto de adaptación al cambio climático del sector APSH (considerando que se espera una menor disponibilidad de agua?</w:t>
      </w:r>
    </w:p>
    <w:p w:rsidR="002808F1" w:rsidRPr="002808F1" w:rsidRDefault="002808F1" w:rsidP="002808F1">
      <w:pPr>
        <w:spacing w:after="0" w:line="240" w:lineRule="auto"/>
        <w:jc w:val="both"/>
        <w:rPr>
          <w:rFonts w:asciiTheme="minorHAnsi" w:hAnsiTheme="minorHAnsi" w:cstheme="minorHAnsi"/>
        </w:rPr>
      </w:pPr>
    </w:p>
    <w:p w:rsidR="002808F1" w:rsidRPr="002808F1" w:rsidRDefault="002808F1" w:rsidP="002808F1">
      <w:pPr>
        <w:spacing w:after="0" w:line="240" w:lineRule="auto"/>
        <w:jc w:val="both"/>
        <w:rPr>
          <w:rFonts w:asciiTheme="minorHAnsi" w:hAnsiTheme="minorHAnsi" w:cstheme="minorHAnsi"/>
          <w:b/>
        </w:rPr>
      </w:pPr>
      <w:r w:rsidRPr="002808F1">
        <w:rPr>
          <w:rFonts w:asciiTheme="minorHAnsi" w:hAnsiTheme="minorHAnsi" w:cstheme="minorHAnsi"/>
          <w:b/>
        </w:rPr>
        <w:t>GENERO</w:t>
      </w:r>
    </w:p>
    <w:p w:rsidR="002808F1" w:rsidRPr="002808F1" w:rsidRDefault="002808F1" w:rsidP="002808F1">
      <w:pPr>
        <w:tabs>
          <w:tab w:val="left" w:pos="284"/>
        </w:tabs>
        <w:spacing w:after="0" w:line="240" w:lineRule="auto"/>
        <w:jc w:val="both"/>
        <w:rPr>
          <w:rFonts w:asciiTheme="minorHAnsi" w:hAnsiTheme="minorHAnsi" w:cstheme="minorHAnsi"/>
        </w:rPr>
      </w:pPr>
      <w:r w:rsidRPr="002808F1">
        <w:rPr>
          <w:rFonts w:asciiTheme="minorHAnsi" w:hAnsiTheme="minorHAnsi" w:cstheme="minorHAnsi"/>
        </w:rPr>
        <w:t>1.</w:t>
      </w:r>
      <w:r w:rsidRPr="002808F1">
        <w:rPr>
          <w:rFonts w:asciiTheme="minorHAnsi" w:hAnsiTheme="minorHAnsi" w:cstheme="minorHAnsi"/>
        </w:rPr>
        <w:tab/>
        <w:t>Si la intervención contempla la identificación de brechas de género en las diferentes fases del proyecto de agua y saneamiento.</w:t>
      </w:r>
    </w:p>
    <w:p w:rsidR="002808F1" w:rsidRPr="002808F1" w:rsidRDefault="002808F1" w:rsidP="002808F1">
      <w:pPr>
        <w:tabs>
          <w:tab w:val="left" w:pos="284"/>
        </w:tabs>
        <w:spacing w:after="0" w:line="240" w:lineRule="auto"/>
        <w:jc w:val="both"/>
        <w:rPr>
          <w:rFonts w:asciiTheme="minorHAnsi" w:hAnsiTheme="minorHAnsi" w:cstheme="minorHAnsi"/>
        </w:rPr>
      </w:pPr>
      <w:r w:rsidRPr="002808F1">
        <w:rPr>
          <w:rFonts w:asciiTheme="minorHAnsi" w:hAnsiTheme="minorHAnsi" w:cstheme="minorHAnsi"/>
        </w:rPr>
        <w:t>2.</w:t>
      </w:r>
      <w:r w:rsidRPr="002808F1">
        <w:rPr>
          <w:rFonts w:asciiTheme="minorHAnsi" w:hAnsiTheme="minorHAnsi" w:cstheme="minorHAnsi"/>
        </w:rPr>
        <w:tab/>
        <w:t>Qué medidas y acciones transformadoras se ha propuesta para la disminución de las brechas.</w:t>
      </w:r>
    </w:p>
    <w:p w:rsidR="002808F1" w:rsidRDefault="002808F1" w:rsidP="002808F1">
      <w:pPr>
        <w:tabs>
          <w:tab w:val="left" w:pos="284"/>
        </w:tabs>
        <w:spacing w:after="0" w:line="240" w:lineRule="auto"/>
        <w:jc w:val="both"/>
        <w:rPr>
          <w:rFonts w:asciiTheme="minorHAnsi" w:hAnsiTheme="minorHAnsi" w:cstheme="minorHAnsi"/>
        </w:rPr>
      </w:pPr>
      <w:r w:rsidRPr="002808F1">
        <w:rPr>
          <w:rFonts w:asciiTheme="minorHAnsi" w:hAnsiTheme="minorHAnsi" w:cstheme="minorHAnsi"/>
        </w:rPr>
        <w:t>3.</w:t>
      </w:r>
      <w:r w:rsidRPr="002808F1">
        <w:rPr>
          <w:rFonts w:asciiTheme="minorHAnsi" w:hAnsiTheme="minorHAnsi" w:cstheme="minorHAnsi"/>
        </w:rPr>
        <w:tab/>
        <w:t>Se contemplan las necesidades de diferenciadas de las mujeres y niñas, hombres y niños en el desarrollo de la tecnología de agua y saneamiento.</w:t>
      </w:r>
    </w:p>
    <w:p w:rsidR="002808F1" w:rsidRDefault="002808F1" w:rsidP="0008540A">
      <w:pPr>
        <w:spacing w:after="0" w:line="240" w:lineRule="auto"/>
        <w:jc w:val="both"/>
        <w:rPr>
          <w:rFonts w:asciiTheme="minorHAnsi" w:hAnsiTheme="minorHAnsi" w:cstheme="minorHAnsi"/>
        </w:rPr>
      </w:pPr>
    </w:p>
    <w:p w:rsidR="0008540A" w:rsidRDefault="0008540A" w:rsidP="0008540A">
      <w:pPr>
        <w:spacing w:after="0" w:line="240" w:lineRule="auto"/>
        <w:jc w:val="both"/>
        <w:rPr>
          <w:rFonts w:asciiTheme="minorHAnsi" w:hAnsiTheme="minorHAnsi" w:cstheme="minorHAnsi"/>
        </w:rPr>
      </w:pPr>
      <w:r>
        <w:rPr>
          <w:rFonts w:asciiTheme="minorHAnsi" w:hAnsiTheme="minorHAnsi" w:cstheme="minorHAnsi"/>
        </w:rPr>
        <w:t>Igualmente se contó con</w:t>
      </w:r>
      <w:r w:rsidRPr="0008540A">
        <w:rPr>
          <w:rFonts w:asciiTheme="minorHAnsi" w:hAnsiTheme="minorHAnsi" w:cstheme="minorHAnsi"/>
        </w:rPr>
        <w:t xml:space="preserve"> un espacio de interacción en donde los estudiantes y voluntarios exponen y enriquecen sus propuestas con los participantes del Foro</w:t>
      </w:r>
      <w:r>
        <w:rPr>
          <w:rFonts w:asciiTheme="minorHAnsi" w:hAnsiTheme="minorHAnsi" w:cstheme="minorHAnsi"/>
        </w:rPr>
        <w:t xml:space="preserve"> con la Metodología Café </w:t>
      </w:r>
      <w:proofErr w:type="spellStart"/>
      <w:r>
        <w:rPr>
          <w:rFonts w:asciiTheme="minorHAnsi" w:hAnsiTheme="minorHAnsi" w:cstheme="minorHAnsi"/>
        </w:rPr>
        <w:t>NicaSAN</w:t>
      </w:r>
      <w:proofErr w:type="spellEnd"/>
      <w:r w:rsidRPr="0008540A">
        <w:rPr>
          <w:rFonts w:asciiTheme="minorHAnsi" w:hAnsiTheme="minorHAnsi" w:cstheme="minorHAnsi"/>
        </w:rPr>
        <w:t>.</w:t>
      </w:r>
      <w:r w:rsidR="002808F1">
        <w:rPr>
          <w:rFonts w:asciiTheme="minorHAnsi" w:hAnsiTheme="minorHAnsi" w:cstheme="minorHAnsi"/>
        </w:rPr>
        <w:t xml:space="preserve"> Las temáticas expuestas son:</w:t>
      </w:r>
    </w:p>
    <w:p w:rsidR="002808F1" w:rsidRPr="002808F1" w:rsidRDefault="002808F1" w:rsidP="00E779D8">
      <w:pPr>
        <w:pStyle w:val="Prrafodelista"/>
        <w:numPr>
          <w:ilvl w:val="0"/>
          <w:numId w:val="30"/>
        </w:numPr>
        <w:spacing w:after="0" w:line="240" w:lineRule="auto"/>
        <w:rPr>
          <w:rFonts w:cs="Calibri"/>
        </w:rPr>
      </w:pPr>
      <w:r w:rsidRPr="002808F1">
        <w:rPr>
          <w:rFonts w:cs="Calibri"/>
        </w:rPr>
        <w:t xml:space="preserve">Uso Eficiente y Reutilización del Agua Proveniente de Sistemas de Tratamiento de Aguas Residuales de la Implementación de un </w:t>
      </w:r>
      <w:proofErr w:type="spellStart"/>
      <w:r w:rsidRPr="002808F1">
        <w:rPr>
          <w:rFonts w:cs="Calibri"/>
        </w:rPr>
        <w:t>Biofiltro</w:t>
      </w:r>
      <w:proofErr w:type="spellEnd"/>
      <w:r w:rsidRPr="002808F1">
        <w:rPr>
          <w:rFonts w:cs="Calibri"/>
        </w:rPr>
        <w:t>. UCA</w:t>
      </w:r>
    </w:p>
    <w:p w:rsidR="002808F1" w:rsidRPr="002808F1" w:rsidRDefault="002808F1" w:rsidP="00E779D8">
      <w:pPr>
        <w:pStyle w:val="Prrafodelista"/>
        <w:numPr>
          <w:ilvl w:val="0"/>
          <w:numId w:val="30"/>
        </w:numPr>
        <w:spacing w:after="0" w:line="240" w:lineRule="auto"/>
        <w:rPr>
          <w:rFonts w:cs="Calibri"/>
        </w:rPr>
      </w:pPr>
      <w:r w:rsidRPr="002808F1">
        <w:rPr>
          <w:rFonts w:cs="Calibri"/>
        </w:rPr>
        <w:t>Investigación sobre Viabilidad de la Obtención de Agua Potable de la Atmosfera (Atrapa Nieblas) para Uso Doméstico en Viviendas Rurales de Nicaragua. Raleigh</w:t>
      </w:r>
      <w:r>
        <w:rPr>
          <w:rFonts w:cs="Calibri"/>
        </w:rPr>
        <w:t xml:space="preserve"> Internacional.</w:t>
      </w:r>
    </w:p>
    <w:p w:rsidR="002808F1" w:rsidRPr="002808F1" w:rsidRDefault="002808F1" w:rsidP="00E779D8">
      <w:pPr>
        <w:pStyle w:val="Prrafodelista"/>
        <w:numPr>
          <w:ilvl w:val="0"/>
          <w:numId w:val="30"/>
        </w:numPr>
        <w:spacing w:after="0" w:line="240" w:lineRule="auto"/>
        <w:jc w:val="both"/>
        <w:rPr>
          <w:rFonts w:cs="Calibri"/>
        </w:rPr>
      </w:pPr>
      <w:r w:rsidRPr="002808F1">
        <w:rPr>
          <w:rFonts w:cs="Calibri"/>
        </w:rPr>
        <w:t>Captación y Tratamiento de Agua de Lluvia para Uso Doméstico -UNA/Raleigh</w:t>
      </w:r>
      <w:r>
        <w:rPr>
          <w:rFonts w:cs="Calibri"/>
        </w:rPr>
        <w:t xml:space="preserve"> Internacional.</w:t>
      </w:r>
    </w:p>
    <w:p w:rsidR="002808F1" w:rsidRPr="002808F1" w:rsidRDefault="002808F1" w:rsidP="00E779D8">
      <w:pPr>
        <w:pStyle w:val="Prrafodelista"/>
        <w:numPr>
          <w:ilvl w:val="0"/>
          <w:numId w:val="30"/>
        </w:numPr>
        <w:spacing w:after="0" w:line="240" w:lineRule="auto"/>
        <w:rPr>
          <w:rFonts w:cs="Calibri"/>
        </w:rPr>
      </w:pPr>
      <w:r w:rsidRPr="002808F1">
        <w:rPr>
          <w:rFonts w:cs="Calibri"/>
        </w:rPr>
        <w:t>Metodología de Campo para Cosecha de Agua de Escorrentía-UNA</w:t>
      </w:r>
    </w:p>
    <w:p w:rsidR="002808F1" w:rsidRPr="002808F1" w:rsidRDefault="002808F1" w:rsidP="00E779D8">
      <w:pPr>
        <w:pStyle w:val="Prrafodelista"/>
        <w:numPr>
          <w:ilvl w:val="0"/>
          <w:numId w:val="30"/>
        </w:numPr>
        <w:spacing w:after="0" w:line="240" w:lineRule="auto"/>
        <w:jc w:val="both"/>
        <w:rPr>
          <w:rFonts w:asciiTheme="minorHAnsi" w:hAnsiTheme="minorHAnsi" w:cstheme="minorHAnsi"/>
        </w:rPr>
      </w:pPr>
      <w:r w:rsidRPr="002808F1">
        <w:rPr>
          <w:rFonts w:cs="Calibri"/>
        </w:rPr>
        <w:t>Educación Ambiental en el Municipio de San Ramón, Departamento de Matagalpa, para el Mejoramiento de sus Recursos Hídricos y la Salud Comunitaria a través de Capacitaciones a los Habitantes. UCA</w:t>
      </w:r>
    </w:p>
    <w:p w:rsidR="002808F1" w:rsidRPr="002808F1" w:rsidRDefault="002808F1" w:rsidP="00E779D8">
      <w:pPr>
        <w:pStyle w:val="Prrafodelista"/>
        <w:numPr>
          <w:ilvl w:val="0"/>
          <w:numId w:val="30"/>
        </w:numPr>
        <w:spacing w:after="0" w:line="240" w:lineRule="auto"/>
        <w:rPr>
          <w:rFonts w:cs="Calibri"/>
        </w:rPr>
      </w:pPr>
      <w:r w:rsidRPr="002808F1">
        <w:rPr>
          <w:rFonts w:cs="Calibri"/>
        </w:rPr>
        <w:t>Filtros por UPC Barcelona.</w:t>
      </w:r>
    </w:p>
    <w:p w:rsidR="0008540A" w:rsidRDefault="0008540A" w:rsidP="0008540A">
      <w:pPr>
        <w:spacing w:after="0" w:line="240" w:lineRule="auto"/>
        <w:jc w:val="both"/>
        <w:rPr>
          <w:rFonts w:asciiTheme="minorHAnsi" w:hAnsiTheme="minorHAnsi" w:cstheme="minorHAnsi"/>
        </w:rPr>
      </w:pPr>
    </w:p>
    <w:p w:rsidR="0005201E" w:rsidRDefault="00D27152" w:rsidP="0085169D">
      <w:pPr>
        <w:spacing w:after="0" w:line="240" w:lineRule="auto"/>
        <w:jc w:val="both"/>
        <w:rPr>
          <w:rFonts w:asciiTheme="minorHAnsi" w:hAnsiTheme="minorHAnsi" w:cstheme="minorHAnsi"/>
        </w:rPr>
      </w:pPr>
      <w:r>
        <w:rPr>
          <w:rFonts w:asciiTheme="minorHAnsi" w:hAnsiTheme="minorHAnsi" w:cstheme="minorHAnsi"/>
        </w:rPr>
        <w:t>En l</w:t>
      </w:r>
      <w:r w:rsidR="0005201E" w:rsidRPr="00372D19">
        <w:rPr>
          <w:rFonts w:asciiTheme="minorHAnsi" w:hAnsiTheme="minorHAnsi" w:cstheme="minorHAnsi"/>
        </w:rPr>
        <w:t xml:space="preserve">a inauguración </w:t>
      </w:r>
      <w:r w:rsidR="0008540A" w:rsidRPr="0008540A">
        <w:rPr>
          <w:rFonts w:asciiTheme="minorHAnsi" w:hAnsiTheme="minorHAnsi" w:cstheme="minorHAnsi"/>
        </w:rPr>
        <w:t>del Foro</w:t>
      </w:r>
      <w:r w:rsidR="0008540A">
        <w:rPr>
          <w:rFonts w:asciiTheme="minorHAnsi" w:hAnsiTheme="minorHAnsi" w:cstheme="minorHAnsi"/>
        </w:rPr>
        <w:t xml:space="preserve"> </w:t>
      </w:r>
      <w:r>
        <w:rPr>
          <w:rFonts w:asciiTheme="minorHAnsi" w:hAnsiTheme="minorHAnsi" w:cstheme="minorHAnsi"/>
        </w:rPr>
        <w:t xml:space="preserve">participaron el Coordinador de RASNIC Joshua </w:t>
      </w:r>
      <w:proofErr w:type="spellStart"/>
      <w:r>
        <w:rPr>
          <w:rFonts w:asciiTheme="minorHAnsi" w:hAnsiTheme="minorHAnsi" w:cstheme="minorHAnsi"/>
        </w:rPr>
        <w:t>Briemberg</w:t>
      </w:r>
      <w:proofErr w:type="spellEnd"/>
      <w:r>
        <w:rPr>
          <w:rFonts w:asciiTheme="minorHAnsi" w:hAnsiTheme="minorHAnsi" w:cstheme="minorHAnsi"/>
        </w:rPr>
        <w:t xml:space="preserve"> Director de </w:t>
      </w:r>
      <w:proofErr w:type="spellStart"/>
      <w:r>
        <w:rPr>
          <w:rFonts w:asciiTheme="minorHAnsi" w:hAnsiTheme="minorHAnsi" w:cstheme="minorHAnsi"/>
        </w:rPr>
        <w:t>WaterAid</w:t>
      </w:r>
      <w:proofErr w:type="spellEnd"/>
      <w:r>
        <w:rPr>
          <w:rFonts w:asciiTheme="minorHAnsi" w:hAnsiTheme="minorHAnsi" w:cstheme="minorHAnsi"/>
        </w:rPr>
        <w:t xml:space="preserve">, Ing. </w:t>
      </w:r>
      <w:proofErr w:type="spellStart"/>
      <w:r>
        <w:rPr>
          <w:rFonts w:asciiTheme="minorHAnsi" w:hAnsiTheme="minorHAnsi" w:cstheme="minorHAnsi"/>
        </w:rPr>
        <w:t>Jose</w:t>
      </w:r>
      <w:proofErr w:type="spellEnd"/>
      <w:r>
        <w:rPr>
          <w:rFonts w:asciiTheme="minorHAnsi" w:hAnsiTheme="minorHAnsi" w:cstheme="minorHAnsi"/>
        </w:rPr>
        <w:t xml:space="preserve"> </w:t>
      </w:r>
      <w:proofErr w:type="spellStart"/>
      <w:r>
        <w:rPr>
          <w:rFonts w:asciiTheme="minorHAnsi" w:hAnsiTheme="minorHAnsi" w:cstheme="minorHAnsi"/>
        </w:rPr>
        <w:t>Toruño</w:t>
      </w:r>
      <w:proofErr w:type="spellEnd"/>
      <w:r>
        <w:rPr>
          <w:rFonts w:asciiTheme="minorHAnsi" w:hAnsiTheme="minorHAnsi" w:cstheme="minorHAnsi"/>
        </w:rPr>
        <w:t xml:space="preserve"> en representación de COSUDE y el Ing. </w:t>
      </w:r>
      <w:r w:rsidR="0085169D">
        <w:rPr>
          <w:rFonts w:asciiTheme="minorHAnsi" w:hAnsiTheme="minorHAnsi" w:cstheme="minorHAnsi"/>
        </w:rPr>
        <w:t>Telémaco</w:t>
      </w:r>
      <w:r>
        <w:rPr>
          <w:rFonts w:asciiTheme="minorHAnsi" w:hAnsiTheme="minorHAnsi" w:cstheme="minorHAnsi"/>
        </w:rPr>
        <w:t xml:space="preserve"> Talavera Presidente del CNU</w:t>
      </w:r>
      <w:r w:rsidR="00A0352A" w:rsidRPr="00372D19">
        <w:rPr>
          <w:rFonts w:asciiTheme="minorHAnsi" w:hAnsiTheme="minorHAnsi" w:cstheme="minorHAnsi"/>
        </w:rPr>
        <w:t>.</w:t>
      </w:r>
      <w:r w:rsidR="0005201E">
        <w:rPr>
          <w:rFonts w:asciiTheme="minorHAnsi" w:hAnsiTheme="minorHAnsi" w:cstheme="minorHAnsi"/>
        </w:rPr>
        <w:t xml:space="preserve"> Además, </w:t>
      </w:r>
      <w:r w:rsidR="0005201E" w:rsidRPr="00372D19">
        <w:rPr>
          <w:rFonts w:asciiTheme="minorHAnsi" w:hAnsiTheme="minorHAnsi" w:cstheme="minorHAnsi"/>
        </w:rPr>
        <w:t>se</w:t>
      </w:r>
      <w:r w:rsidR="0005201E">
        <w:rPr>
          <w:rFonts w:asciiTheme="minorHAnsi" w:hAnsiTheme="minorHAnsi" w:cstheme="minorHAnsi"/>
        </w:rPr>
        <w:t xml:space="preserve"> presentaron en</w:t>
      </w:r>
      <w:r w:rsidR="0005201E" w:rsidRPr="00372D19">
        <w:rPr>
          <w:rFonts w:asciiTheme="minorHAnsi" w:hAnsiTheme="minorHAnsi" w:cstheme="minorHAnsi"/>
        </w:rPr>
        <w:t xml:space="preserve"> plenaria</w:t>
      </w:r>
      <w:r w:rsidR="0005201E">
        <w:rPr>
          <w:rFonts w:asciiTheme="minorHAnsi" w:hAnsiTheme="minorHAnsi" w:cstheme="minorHAnsi"/>
        </w:rPr>
        <w:t xml:space="preserve"> </w:t>
      </w:r>
      <w:r>
        <w:rPr>
          <w:rFonts w:asciiTheme="minorHAnsi" w:hAnsiTheme="minorHAnsi" w:cstheme="minorHAnsi"/>
        </w:rPr>
        <w:t>do</w:t>
      </w:r>
      <w:r w:rsidR="0005201E" w:rsidRPr="00372D19">
        <w:rPr>
          <w:rFonts w:asciiTheme="minorHAnsi" w:hAnsiTheme="minorHAnsi" w:cstheme="minorHAnsi"/>
        </w:rPr>
        <w:t>s Conferencias Magistrales</w:t>
      </w:r>
      <w:r w:rsidR="0005201E">
        <w:rPr>
          <w:rFonts w:asciiTheme="minorHAnsi" w:hAnsiTheme="minorHAnsi" w:cstheme="minorHAnsi"/>
        </w:rPr>
        <w:t>, la primera sobre e</w:t>
      </w:r>
      <w:r w:rsidR="0005201E" w:rsidRPr="0085169D">
        <w:rPr>
          <w:rFonts w:asciiTheme="minorHAnsi" w:hAnsiTheme="minorHAnsi" w:cstheme="minorHAnsi"/>
        </w:rPr>
        <w:t xml:space="preserve">l </w:t>
      </w:r>
      <w:r w:rsidR="0085169D" w:rsidRPr="0085169D">
        <w:rPr>
          <w:rFonts w:asciiTheme="minorHAnsi" w:hAnsiTheme="minorHAnsi" w:cstheme="minorHAnsi"/>
        </w:rPr>
        <w:t xml:space="preserve">Universalidad, Calidad y Sostenibilidad de los Servicios de Agua Potable y Saneamiento: un Sueño Alcanzable “PARA TODOS, POR SIEMPRE”. Martin Rivera- Coordinador Para Todos y Por Siempre de Honduras; y </w:t>
      </w:r>
      <w:r w:rsidR="0005201E" w:rsidRPr="0085169D">
        <w:rPr>
          <w:rFonts w:asciiTheme="minorHAnsi" w:hAnsiTheme="minorHAnsi" w:cstheme="minorHAnsi"/>
        </w:rPr>
        <w:t xml:space="preserve">la segunda sobre el </w:t>
      </w:r>
      <w:r w:rsidR="0085169D" w:rsidRPr="0085169D">
        <w:rPr>
          <w:rFonts w:asciiTheme="minorHAnsi" w:hAnsiTheme="minorHAnsi" w:cstheme="minorHAnsi"/>
        </w:rPr>
        <w:t xml:space="preserve">Centro de Tecnología </w:t>
      </w:r>
      <w:r w:rsidR="0085169D">
        <w:rPr>
          <w:rFonts w:asciiTheme="minorHAnsi" w:hAnsiTheme="minorHAnsi" w:cstheme="minorHAnsi"/>
        </w:rPr>
        <w:t xml:space="preserve">SMART WASH. </w:t>
      </w:r>
      <w:proofErr w:type="spellStart"/>
      <w:r w:rsidR="0085169D">
        <w:rPr>
          <w:rFonts w:asciiTheme="minorHAnsi" w:hAnsiTheme="minorHAnsi" w:cstheme="minorHAnsi"/>
        </w:rPr>
        <w:t>Henk</w:t>
      </w:r>
      <w:proofErr w:type="spellEnd"/>
      <w:r w:rsidR="0085169D">
        <w:rPr>
          <w:rFonts w:asciiTheme="minorHAnsi" w:hAnsiTheme="minorHAnsi" w:cstheme="minorHAnsi"/>
        </w:rPr>
        <w:t xml:space="preserve"> </w:t>
      </w:r>
      <w:proofErr w:type="spellStart"/>
      <w:r w:rsidR="0085169D">
        <w:rPr>
          <w:rFonts w:asciiTheme="minorHAnsi" w:hAnsiTheme="minorHAnsi" w:cstheme="minorHAnsi"/>
        </w:rPr>
        <w:t>Holtslag</w:t>
      </w:r>
      <w:proofErr w:type="spellEnd"/>
      <w:r w:rsidR="0085169D">
        <w:rPr>
          <w:rFonts w:asciiTheme="minorHAnsi" w:hAnsiTheme="minorHAnsi" w:cstheme="minorHAnsi"/>
        </w:rPr>
        <w:t>.</w:t>
      </w:r>
    </w:p>
    <w:p w:rsidR="0085169D" w:rsidRPr="0085169D" w:rsidRDefault="0085169D" w:rsidP="0085169D">
      <w:pPr>
        <w:spacing w:after="0" w:line="240" w:lineRule="auto"/>
        <w:jc w:val="both"/>
        <w:rPr>
          <w:rFonts w:asciiTheme="minorHAnsi" w:hAnsiTheme="minorHAnsi" w:cstheme="minorHAnsi"/>
        </w:rPr>
      </w:pPr>
    </w:p>
    <w:p w:rsidR="0008540A" w:rsidRDefault="0008540A" w:rsidP="0008540A">
      <w:pPr>
        <w:spacing w:after="0" w:line="240" w:lineRule="auto"/>
        <w:jc w:val="both"/>
        <w:rPr>
          <w:rFonts w:asciiTheme="minorHAnsi" w:hAnsiTheme="minorHAnsi" w:cstheme="minorHAnsi"/>
        </w:rPr>
      </w:pPr>
      <w:r w:rsidRPr="00372D19">
        <w:rPr>
          <w:rFonts w:asciiTheme="minorHAnsi" w:hAnsiTheme="minorHAnsi" w:cstheme="minorHAnsi"/>
        </w:rPr>
        <w:t>Paralelamente se desarrolló la Feria de Tecnología Agua Potable y Saneamiento con la participación en stands de ONG y Organismos de Cooperación con exposiciones gráficas, exposición de tecnología</w:t>
      </w:r>
      <w:r>
        <w:rPr>
          <w:rFonts w:asciiTheme="minorHAnsi" w:hAnsiTheme="minorHAnsi" w:cstheme="minorHAnsi"/>
        </w:rPr>
        <w:t>s</w:t>
      </w:r>
      <w:r w:rsidRPr="00372D19">
        <w:rPr>
          <w:rFonts w:asciiTheme="minorHAnsi" w:hAnsiTheme="minorHAnsi" w:cstheme="minorHAnsi"/>
        </w:rPr>
        <w:t>, los productos, bienes, materiales y servicios de las empresas privadas del sector</w:t>
      </w:r>
      <w:r w:rsidRPr="00D27152">
        <w:rPr>
          <w:rFonts w:asciiTheme="minorHAnsi" w:hAnsiTheme="minorHAnsi" w:cstheme="minorHAnsi"/>
        </w:rPr>
        <w:t xml:space="preserve"> </w:t>
      </w:r>
      <w:r w:rsidRPr="00372D19">
        <w:rPr>
          <w:rFonts w:asciiTheme="minorHAnsi" w:hAnsiTheme="minorHAnsi" w:cstheme="minorHAnsi"/>
        </w:rPr>
        <w:t>de agua y saneamiento.</w:t>
      </w:r>
    </w:p>
    <w:p w:rsidR="0085169D" w:rsidRPr="00372D19" w:rsidRDefault="0085169D" w:rsidP="0008540A">
      <w:pPr>
        <w:spacing w:after="0" w:line="240" w:lineRule="auto"/>
        <w:jc w:val="both"/>
        <w:rPr>
          <w:rFonts w:asciiTheme="minorHAnsi" w:hAnsiTheme="minorHAnsi" w:cstheme="minorHAnsi"/>
        </w:rPr>
      </w:pPr>
    </w:p>
    <w:p w:rsidR="0085169D" w:rsidRDefault="0085169D" w:rsidP="0085169D">
      <w:pPr>
        <w:spacing w:after="0" w:line="240" w:lineRule="auto"/>
        <w:jc w:val="both"/>
        <w:rPr>
          <w:rFonts w:asciiTheme="minorHAnsi" w:hAnsiTheme="minorHAnsi" w:cstheme="minorHAnsi"/>
        </w:rPr>
      </w:pPr>
      <w:r>
        <w:rPr>
          <w:rFonts w:asciiTheme="minorHAnsi" w:hAnsiTheme="minorHAnsi" w:cstheme="minorHAnsi"/>
        </w:rPr>
        <w:t xml:space="preserve">En </w:t>
      </w:r>
      <w:r w:rsidRPr="0008540A">
        <w:rPr>
          <w:rFonts w:asciiTheme="minorHAnsi" w:hAnsiTheme="minorHAnsi" w:cstheme="minorHAnsi"/>
        </w:rPr>
        <w:t>el acto de clausura del event</w:t>
      </w:r>
      <w:r>
        <w:rPr>
          <w:rFonts w:asciiTheme="minorHAnsi" w:hAnsiTheme="minorHAnsi" w:cstheme="minorHAnsi"/>
        </w:rPr>
        <w:t xml:space="preserve">o se contó con un Acto Cultural, </w:t>
      </w:r>
      <w:r w:rsidRPr="00C84B79">
        <w:rPr>
          <w:rFonts w:asciiTheme="minorHAnsi" w:hAnsiTheme="minorHAnsi" w:cstheme="minorHAnsi"/>
        </w:rPr>
        <w:t xml:space="preserve">Obra de Teatro “La gota que no derramo el vaso". -Jóvenes Protagonistas del Cambio de San José de </w:t>
      </w:r>
      <w:proofErr w:type="spellStart"/>
      <w:r w:rsidRPr="00C84B79">
        <w:rPr>
          <w:rFonts w:asciiTheme="minorHAnsi" w:hAnsiTheme="minorHAnsi" w:cstheme="minorHAnsi"/>
        </w:rPr>
        <w:t>Bocay</w:t>
      </w:r>
      <w:proofErr w:type="spellEnd"/>
      <w:r w:rsidRPr="00C84B79">
        <w:rPr>
          <w:rFonts w:asciiTheme="minorHAnsi" w:hAnsiTheme="minorHAnsi" w:cstheme="minorHAnsi"/>
        </w:rPr>
        <w:t xml:space="preserve"> – </w:t>
      </w:r>
      <w:proofErr w:type="spellStart"/>
      <w:r w:rsidRPr="00C84B79">
        <w:rPr>
          <w:rFonts w:asciiTheme="minorHAnsi" w:hAnsiTheme="minorHAnsi" w:cstheme="minorHAnsi"/>
        </w:rPr>
        <w:t>Microcuenca</w:t>
      </w:r>
      <w:proofErr w:type="spellEnd"/>
      <w:r w:rsidRPr="00C84B79">
        <w:rPr>
          <w:rFonts w:asciiTheme="minorHAnsi" w:hAnsiTheme="minorHAnsi" w:cstheme="minorHAnsi"/>
        </w:rPr>
        <w:t xml:space="preserve"> "La </w:t>
      </w:r>
      <w:proofErr w:type="spellStart"/>
      <w:r w:rsidRPr="00C84B79">
        <w:rPr>
          <w:rFonts w:asciiTheme="minorHAnsi" w:hAnsiTheme="minorHAnsi" w:cstheme="minorHAnsi"/>
        </w:rPr>
        <w:t>Camaleona</w:t>
      </w:r>
      <w:proofErr w:type="spellEnd"/>
      <w:r w:rsidRPr="00C84B79">
        <w:rPr>
          <w:rFonts w:asciiTheme="minorHAnsi" w:hAnsiTheme="minorHAnsi" w:cstheme="minorHAnsi"/>
        </w:rPr>
        <w:t>" del Proyecto ONGAWA</w:t>
      </w:r>
      <w:r>
        <w:rPr>
          <w:rFonts w:asciiTheme="minorHAnsi" w:hAnsiTheme="minorHAnsi" w:cstheme="minorHAnsi"/>
        </w:rPr>
        <w:t>.</w:t>
      </w:r>
    </w:p>
    <w:p w:rsidR="00D27152" w:rsidRDefault="00D27152" w:rsidP="00034F66">
      <w:pPr>
        <w:spacing w:after="0" w:line="240" w:lineRule="auto"/>
        <w:jc w:val="both"/>
        <w:rPr>
          <w:rFonts w:asciiTheme="minorHAnsi" w:hAnsiTheme="minorHAnsi" w:cstheme="minorHAnsi"/>
        </w:rPr>
      </w:pPr>
    </w:p>
    <w:p w:rsidR="00585E9F" w:rsidRDefault="00D27152" w:rsidP="00034F66">
      <w:pPr>
        <w:spacing w:after="0" w:line="240" w:lineRule="auto"/>
        <w:jc w:val="both"/>
        <w:rPr>
          <w:rFonts w:asciiTheme="minorHAnsi" w:hAnsiTheme="minorHAnsi" w:cstheme="minorHAnsi"/>
        </w:rPr>
      </w:pPr>
      <w:r>
        <w:rPr>
          <w:rFonts w:asciiTheme="minorHAnsi" w:hAnsiTheme="minorHAnsi" w:cstheme="minorHAnsi"/>
        </w:rPr>
        <w:t>En</w:t>
      </w:r>
      <w:r w:rsidR="00034F66">
        <w:rPr>
          <w:rFonts w:asciiTheme="minorHAnsi" w:hAnsiTheme="minorHAnsi" w:cstheme="minorHAnsi"/>
        </w:rPr>
        <w:t xml:space="preserve"> plenaria </w:t>
      </w:r>
      <w:r w:rsidR="00034F66" w:rsidRPr="00372D19">
        <w:rPr>
          <w:rFonts w:asciiTheme="minorHAnsi" w:hAnsiTheme="minorHAnsi" w:cstheme="minorHAnsi"/>
        </w:rPr>
        <w:t>l</w:t>
      </w:r>
      <w:r w:rsidR="0019542C">
        <w:rPr>
          <w:rFonts w:asciiTheme="minorHAnsi" w:hAnsiTheme="minorHAnsi" w:cstheme="minorHAnsi"/>
        </w:rPr>
        <w:t>os</w:t>
      </w:r>
      <w:r w:rsidR="00034F66" w:rsidRPr="00372D19">
        <w:rPr>
          <w:rFonts w:asciiTheme="minorHAnsi" w:hAnsiTheme="minorHAnsi" w:cstheme="minorHAnsi"/>
        </w:rPr>
        <w:t xml:space="preserve"> Relatores</w:t>
      </w:r>
      <w:r w:rsidR="0019542C">
        <w:rPr>
          <w:rFonts w:asciiTheme="minorHAnsi" w:hAnsiTheme="minorHAnsi" w:cstheme="minorHAnsi"/>
        </w:rPr>
        <w:t xml:space="preserve"> dieron lectura a los resultados de las discusiones</w:t>
      </w:r>
      <w:r w:rsidR="00034F66">
        <w:rPr>
          <w:rFonts w:asciiTheme="minorHAnsi" w:hAnsiTheme="minorHAnsi" w:cstheme="minorHAnsi"/>
        </w:rPr>
        <w:t xml:space="preserve"> </w:t>
      </w:r>
      <w:r w:rsidR="00034F66" w:rsidRPr="00372D19">
        <w:rPr>
          <w:rFonts w:asciiTheme="minorHAnsi" w:hAnsiTheme="minorHAnsi" w:cstheme="minorHAnsi"/>
        </w:rPr>
        <w:t xml:space="preserve">y </w:t>
      </w:r>
      <w:r w:rsidR="0019542C">
        <w:rPr>
          <w:rFonts w:asciiTheme="minorHAnsi" w:hAnsiTheme="minorHAnsi" w:cstheme="minorHAnsi"/>
        </w:rPr>
        <w:t xml:space="preserve">recomendaciones </w:t>
      </w:r>
      <w:r w:rsidR="00034F66" w:rsidRPr="00372D19">
        <w:rPr>
          <w:rFonts w:asciiTheme="minorHAnsi" w:hAnsiTheme="minorHAnsi" w:cstheme="minorHAnsi"/>
        </w:rPr>
        <w:t>consens</w:t>
      </w:r>
      <w:r w:rsidR="0019542C">
        <w:rPr>
          <w:rFonts w:asciiTheme="minorHAnsi" w:hAnsiTheme="minorHAnsi" w:cstheme="minorHAnsi"/>
        </w:rPr>
        <w:t xml:space="preserve">uadas en las Mesas de Trabajo </w:t>
      </w:r>
      <w:r w:rsidR="00034F66" w:rsidRPr="00372D19">
        <w:rPr>
          <w:rFonts w:asciiTheme="minorHAnsi" w:hAnsiTheme="minorHAnsi" w:cstheme="minorHAnsi"/>
        </w:rPr>
        <w:t>del Foro</w:t>
      </w:r>
      <w:r w:rsidR="00585E9F">
        <w:rPr>
          <w:rFonts w:asciiTheme="minorHAnsi" w:hAnsiTheme="minorHAnsi" w:cstheme="minorHAnsi"/>
        </w:rPr>
        <w:t>.</w:t>
      </w:r>
      <w:r w:rsidR="00276CF9">
        <w:rPr>
          <w:rFonts w:asciiTheme="minorHAnsi" w:hAnsiTheme="minorHAnsi" w:cstheme="minorHAnsi"/>
        </w:rPr>
        <w:t xml:space="preserve"> </w:t>
      </w:r>
      <w:r w:rsidR="00585E9F">
        <w:rPr>
          <w:rFonts w:asciiTheme="minorHAnsi" w:hAnsiTheme="minorHAnsi" w:cstheme="minorHAnsi"/>
        </w:rPr>
        <w:t xml:space="preserve">Concluye el Foro con la </w:t>
      </w:r>
      <w:r>
        <w:rPr>
          <w:rFonts w:asciiTheme="minorHAnsi" w:hAnsiTheme="minorHAnsi" w:cstheme="minorHAnsi"/>
        </w:rPr>
        <w:t>lectu</w:t>
      </w:r>
      <w:r w:rsidR="00585E9F">
        <w:rPr>
          <w:rFonts w:asciiTheme="minorHAnsi" w:hAnsiTheme="minorHAnsi" w:cstheme="minorHAnsi"/>
        </w:rPr>
        <w:t>ra</w:t>
      </w:r>
      <w:r>
        <w:rPr>
          <w:rFonts w:asciiTheme="minorHAnsi" w:hAnsiTheme="minorHAnsi" w:cstheme="minorHAnsi"/>
        </w:rPr>
        <w:t xml:space="preserve"> </w:t>
      </w:r>
      <w:r w:rsidR="00585E9F">
        <w:rPr>
          <w:rFonts w:asciiTheme="minorHAnsi" w:hAnsiTheme="minorHAnsi" w:cstheme="minorHAnsi"/>
        </w:rPr>
        <w:t>de</w:t>
      </w:r>
      <w:r>
        <w:rPr>
          <w:rFonts w:asciiTheme="minorHAnsi" w:hAnsiTheme="minorHAnsi" w:cstheme="minorHAnsi"/>
        </w:rPr>
        <w:t xml:space="preserve"> la Declaratoria IV </w:t>
      </w:r>
      <w:proofErr w:type="spellStart"/>
      <w:r>
        <w:rPr>
          <w:rFonts w:asciiTheme="minorHAnsi" w:hAnsiTheme="minorHAnsi" w:cstheme="minorHAnsi"/>
        </w:rPr>
        <w:t>NicaraguaSAN</w:t>
      </w:r>
      <w:proofErr w:type="spellEnd"/>
      <w:r>
        <w:rPr>
          <w:rFonts w:asciiTheme="minorHAnsi" w:hAnsiTheme="minorHAnsi" w:cstheme="minorHAnsi"/>
        </w:rPr>
        <w:t xml:space="preserve"> 2016 </w:t>
      </w:r>
      <w:r w:rsidR="00585E9F">
        <w:rPr>
          <w:rFonts w:asciiTheme="minorHAnsi" w:hAnsiTheme="minorHAnsi" w:cstheme="minorHAnsi"/>
        </w:rPr>
        <w:t>por parte de</w:t>
      </w:r>
      <w:r>
        <w:rPr>
          <w:rFonts w:asciiTheme="minorHAnsi" w:hAnsiTheme="minorHAnsi" w:cstheme="minorHAnsi"/>
        </w:rPr>
        <w:t xml:space="preserve">l </w:t>
      </w:r>
      <w:r w:rsidR="00585E9F">
        <w:rPr>
          <w:rFonts w:asciiTheme="minorHAnsi" w:hAnsiTheme="minorHAnsi" w:cstheme="minorHAnsi"/>
        </w:rPr>
        <w:t>C</w:t>
      </w:r>
      <w:r>
        <w:rPr>
          <w:rFonts w:asciiTheme="minorHAnsi" w:hAnsiTheme="minorHAnsi" w:cstheme="minorHAnsi"/>
        </w:rPr>
        <w:t xml:space="preserve">oordinador de RASNIC </w:t>
      </w:r>
      <w:r w:rsidR="00585E9F">
        <w:rPr>
          <w:rFonts w:asciiTheme="minorHAnsi" w:hAnsiTheme="minorHAnsi" w:cstheme="minorHAnsi"/>
        </w:rPr>
        <w:t xml:space="preserve">y </w:t>
      </w:r>
      <w:r>
        <w:rPr>
          <w:rFonts w:asciiTheme="minorHAnsi" w:hAnsiTheme="minorHAnsi" w:cstheme="minorHAnsi"/>
        </w:rPr>
        <w:t xml:space="preserve">su firma por los participantes representantes </w:t>
      </w:r>
      <w:r w:rsidR="00585E9F">
        <w:rPr>
          <w:rFonts w:asciiTheme="minorHAnsi" w:hAnsiTheme="minorHAnsi" w:cstheme="minorHAnsi"/>
        </w:rPr>
        <w:t>de ONG, Empresas privadas y los Organismos de Cooperación que hicieron posible este evento</w:t>
      </w:r>
      <w:r w:rsidR="00AE4409">
        <w:rPr>
          <w:rFonts w:asciiTheme="minorHAnsi" w:hAnsiTheme="minorHAnsi" w:cstheme="minorHAnsi"/>
        </w:rPr>
        <w:t>.</w:t>
      </w:r>
    </w:p>
    <w:p w:rsidR="00E00136" w:rsidRPr="00372D19" w:rsidRDefault="00E00136" w:rsidP="00F56A82">
      <w:pPr>
        <w:pStyle w:val="Ttulo1"/>
        <w:numPr>
          <w:ilvl w:val="0"/>
          <w:numId w:val="14"/>
        </w:numPr>
        <w:jc w:val="both"/>
      </w:pPr>
      <w:bookmarkStart w:id="8" w:name="_Toc460708743"/>
      <w:r w:rsidRPr="00890EA6">
        <w:t xml:space="preserve">Resultados </w:t>
      </w:r>
      <w:r w:rsidR="00FB0696" w:rsidRPr="00890EA6">
        <w:t xml:space="preserve">y Recomendaciones </w:t>
      </w:r>
      <w:r w:rsidRPr="00890EA6">
        <w:t xml:space="preserve">de Mesas de Trabajo </w:t>
      </w:r>
      <w:r w:rsidR="00FB0696" w:rsidRPr="00890EA6">
        <w:t>del Foro</w:t>
      </w:r>
      <w:bookmarkEnd w:id="8"/>
    </w:p>
    <w:p w:rsidR="00E00136" w:rsidRPr="00372D19" w:rsidRDefault="00E00136" w:rsidP="006D277B">
      <w:pPr>
        <w:spacing w:after="0" w:line="240" w:lineRule="auto"/>
        <w:jc w:val="both"/>
      </w:pPr>
    </w:p>
    <w:p w:rsidR="00D91CAC" w:rsidRDefault="00E00136" w:rsidP="00F56A82">
      <w:pPr>
        <w:pStyle w:val="Ttulo2"/>
        <w:jc w:val="both"/>
      </w:pPr>
      <w:bookmarkStart w:id="9" w:name="_Toc460708744"/>
      <w:r w:rsidRPr="003B1D56">
        <w:t>Mesa 1.</w:t>
      </w:r>
      <w:r w:rsidR="008D53F4" w:rsidRPr="008D53F4">
        <w:t xml:space="preserve"> Promoción de nuevas tecnologías para el Agua Segura y Saneamiento Universal adaptados al cambio climático en el ámbito rural y urbano.</w:t>
      </w:r>
      <w:bookmarkEnd w:id="9"/>
    </w:p>
    <w:p w:rsidR="008D53F4" w:rsidRPr="008D53F4" w:rsidRDefault="008D53F4" w:rsidP="008D53F4">
      <w:pPr>
        <w:spacing w:after="0" w:line="240" w:lineRule="auto"/>
        <w:jc w:val="both"/>
      </w:pPr>
    </w:p>
    <w:p w:rsidR="008D53F4" w:rsidRPr="00372D19" w:rsidRDefault="008D53F4" w:rsidP="008D53F4">
      <w:pPr>
        <w:rPr>
          <w:b/>
        </w:rPr>
      </w:pPr>
      <w:r w:rsidRPr="00372D19">
        <w:rPr>
          <w:b/>
        </w:rPr>
        <w:t>Datos Generales</w:t>
      </w:r>
    </w:p>
    <w:p w:rsidR="008D53F4" w:rsidRPr="00372D19" w:rsidRDefault="008D53F4" w:rsidP="008D53F4">
      <w:pPr>
        <w:pStyle w:val="Prrafodelista"/>
        <w:numPr>
          <w:ilvl w:val="0"/>
          <w:numId w:val="3"/>
        </w:numPr>
      </w:pPr>
      <w:r w:rsidRPr="00372D19">
        <w:t>Se realizaron un total de 6 ponencias</w:t>
      </w:r>
    </w:p>
    <w:p w:rsidR="008D53F4" w:rsidRPr="00372D19" w:rsidRDefault="008D53F4" w:rsidP="008D53F4">
      <w:pPr>
        <w:pStyle w:val="Prrafodelista"/>
        <w:numPr>
          <w:ilvl w:val="0"/>
          <w:numId w:val="3"/>
        </w:numPr>
      </w:pPr>
      <w:r w:rsidRPr="00372D19">
        <w:t>Se contó con la presencia de más de 60 participantes</w:t>
      </w:r>
    </w:p>
    <w:p w:rsidR="008D53F4" w:rsidRPr="008D53F4" w:rsidRDefault="008D53F4" w:rsidP="008D53F4">
      <w:pPr>
        <w:pStyle w:val="Prrafodelista"/>
        <w:numPr>
          <w:ilvl w:val="0"/>
          <w:numId w:val="3"/>
        </w:numPr>
        <w:rPr>
          <w:b/>
          <w:bCs/>
        </w:rPr>
      </w:pPr>
      <w:r w:rsidRPr="00372D19">
        <w:t xml:space="preserve">La Metodología establecida  para el desarrollo de las ponencias y la compilación de aportes de los participantes de la mesa se cumplió a cabalidad (Tarjetas, Panel de preguntas con los expositores y discusión </w:t>
      </w:r>
    </w:p>
    <w:p w:rsidR="00B67BE8" w:rsidRPr="00890EA6" w:rsidRDefault="00C445F6" w:rsidP="00F56A82">
      <w:pPr>
        <w:pStyle w:val="Ttulo2"/>
        <w:jc w:val="both"/>
      </w:pPr>
      <w:bookmarkStart w:id="10" w:name="_Toc460708745"/>
      <w:r w:rsidRPr="003B1D56">
        <w:t xml:space="preserve">Mesa </w:t>
      </w:r>
      <w:r>
        <w:t>2</w:t>
      </w:r>
      <w:r w:rsidRPr="003B1D56">
        <w:t xml:space="preserve">. </w:t>
      </w:r>
      <w:r w:rsidR="008D53F4" w:rsidRPr="008D53F4">
        <w:t>Modelos de intervención en el sector de Agua y Saneamiento.</w:t>
      </w:r>
      <w:bookmarkEnd w:id="10"/>
    </w:p>
    <w:p w:rsidR="00C445F6" w:rsidRDefault="00C445F6" w:rsidP="00C445F6">
      <w:pPr>
        <w:spacing w:after="0" w:line="240" w:lineRule="auto"/>
        <w:jc w:val="both"/>
        <w:rPr>
          <w:bCs/>
        </w:rPr>
      </w:pPr>
    </w:p>
    <w:p w:rsidR="008D53F4" w:rsidRPr="00372D19" w:rsidRDefault="008D53F4" w:rsidP="008D53F4">
      <w:pPr>
        <w:rPr>
          <w:b/>
        </w:rPr>
      </w:pPr>
      <w:r w:rsidRPr="00372D19">
        <w:rPr>
          <w:b/>
        </w:rPr>
        <w:t>Datos Generales</w:t>
      </w:r>
    </w:p>
    <w:p w:rsidR="00CD3F2E" w:rsidRPr="00CD3F2E" w:rsidRDefault="00CD3F2E" w:rsidP="00CD3F2E">
      <w:pPr>
        <w:pStyle w:val="Prrafodelista"/>
        <w:numPr>
          <w:ilvl w:val="0"/>
          <w:numId w:val="3"/>
        </w:numPr>
        <w:rPr>
          <w:b/>
          <w:bCs/>
        </w:rPr>
      </w:pPr>
      <w:r w:rsidRPr="00372D19">
        <w:t xml:space="preserve">La Metodología establecida para el desarrollo de las ponencias y la compilación de aportes de los participantes de la mesa se cumplió a cabalidad (Tarjetas, Panel de preguntas </w:t>
      </w:r>
      <w:r>
        <w:t>con los expositores y discusión.</w:t>
      </w:r>
    </w:p>
    <w:p w:rsidR="008D53F4" w:rsidRPr="00372D19" w:rsidRDefault="008D53F4" w:rsidP="008D53F4">
      <w:pPr>
        <w:pStyle w:val="Prrafodelista"/>
        <w:numPr>
          <w:ilvl w:val="0"/>
          <w:numId w:val="3"/>
        </w:numPr>
      </w:pPr>
      <w:r w:rsidRPr="00372D19">
        <w:t>Se realizaron un total de 6 ponencias</w:t>
      </w:r>
      <w:r w:rsidR="00CD3F2E">
        <w:t>:</w:t>
      </w:r>
    </w:p>
    <w:p w:rsidR="00CD3F2E" w:rsidRPr="00CD3F2E" w:rsidRDefault="00CD3F2E" w:rsidP="00CD3F2E">
      <w:pPr>
        <w:pStyle w:val="Prrafodelista"/>
        <w:numPr>
          <w:ilvl w:val="0"/>
          <w:numId w:val="31"/>
        </w:numPr>
        <w:rPr>
          <w:bCs/>
          <w:lang w:val="es-ES_tradnl"/>
        </w:rPr>
      </w:pPr>
      <w:r w:rsidRPr="00CD3F2E">
        <w:rPr>
          <w:bCs/>
          <w:lang w:val="es-ES_tradnl"/>
        </w:rPr>
        <w:t xml:space="preserve">Resultado del estudio de consumo de agua en los CAPS de comunidades de zonas de Occidente y Norte Centro de Nicaragua – José </w:t>
      </w:r>
      <w:proofErr w:type="spellStart"/>
      <w:r w:rsidRPr="00CD3F2E">
        <w:rPr>
          <w:bCs/>
          <w:lang w:val="es-ES_tradnl"/>
        </w:rPr>
        <w:t>Toruño</w:t>
      </w:r>
      <w:proofErr w:type="spellEnd"/>
      <w:r w:rsidRPr="00CD3F2E">
        <w:rPr>
          <w:bCs/>
          <w:lang w:val="es-ES_tradnl"/>
        </w:rPr>
        <w:t xml:space="preserve"> (COSUDE)</w:t>
      </w:r>
    </w:p>
    <w:p w:rsidR="00CD3F2E" w:rsidRPr="00CD3F2E" w:rsidRDefault="00CD3F2E" w:rsidP="00CD3F2E">
      <w:pPr>
        <w:pStyle w:val="Prrafodelista"/>
        <w:numPr>
          <w:ilvl w:val="0"/>
          <w:numId w:val="31"/>
        </w:numPr>
        <w:rPr>
          <w:bCs/>
          <w:lang w:val="es-ES_tradnl"/>
        </w:rPr>
      </w:pPr>
      <w:r w:rsidRPr="00CD3F2E">
        <w:rPr>
          <w:bCs/>
          <w:lang w:val="es-ES_tradnl"/>
        </w:rPr>
        <w:t>La eficiencia energética y energía renovable como estrategias de sostenibilidad de los CAPS – Alfredo Campos (ECODES – Iniciativa PARAGUA)</w:t>
      </w:r>
    </w:p>
    <w:p w:rsidR="00CD3F2E" w:rsidRPr="00CD3F2E" w:rsidRDefault="00CD3F2E" w:rsidP="00CD3F2E">
      <w:pPr>
        <w:pStyle w:val="Prrafodelista"/>
        <w:numPr>
          <w:ilvl w:val="0"/>
          <w:numId w:val="31"/>
        </w:numPr>
        <w:rPr>
          <w:bCs/>
          <w:lang w:val="es-ES_tradnl"/>
        </w:rPr>
      </w:pPr>
      <w:r w:rsidRPr="00CD3F2E">
        <w:rPr>
          <w:bCs/>
          <w:lang w:val="es-ES_tradnl"/>
        </w:rPr>
        <w:t>Herramienta de monitoreo a los CAPS: el Índice de Sostenibilidad – Jesús Rivera (ONGAWA – Iniciativa PARAGUA)</w:t>
      </w:r>
    </w:p>
    <w:p w:rsidR="00CD3F2E" w:rsidRPr="00CD3F2E" w:rsidRDefault="00CD3F2E" w:rsidP="00CD3F2E">
      <w:pPr>
        <w:pStyle w:val="Prrafodelista"/>
        <w:numPr>
          <w:ilvl w:val="0"/>
          <w:numId w:val="31"/>
        </w:numPr>
        <w:rPr>
          <w:bCs/>
          <w:lang w:val="es-ES_tradnl"/>
        </w:rPr>
      </w:pPr>
      <w:r w:rsidRPr="00CD3F2E">
        <w:rPr>
          <w:bCs/>
          <w:lang w:val="es-ES_tradnl"/>
        </w:rPr>
        <w:t>Indicadores de vulnerabilidad y riesgo de fuentes de agua ante amenazas climáticas: aplicando el potencial de recarga hídrica y variables del SIASAR – Nuevo FISE - Matilde Somarriba Chang (UNA)</w:t>
      </w:r>
    </w:p>
    <w:p w:rsidR="00CD3F2E" w:rsidRDefault="00CD3F2E" w:rsidP="00CD3F2E">
      <w:pPr>
        <w:pStyle w:val="Prrafodelista"/>
        <w:numPr>
          <w:ilvl w:val="0"/>
          <w:numId w:val="31"/>
        </w:numPr>
        <w:rPr>
          <w:bCs/>
          <w:lang w:val="es-ES_tradnl"/>
        </w:rPr>
      </w:pPr>
      <w:r w:rsidRPr="00CD3F2E">
        <w:rPr>
          <w:bCs/>
          <w:lang w:val="es-ES_tradnl"/>
        </w:rPr>
        <w:t xml:space="preserve">Efectos de la sequía y el cambio climático sobre los recursos hídricos en unidades hidrográficas del Río Grande del municipio de Ciudad Darío, Matagalpa – Elizabeth Peña y María José </w:t>
      </w:r>
      <w:proofErr w:type="spellStart"/>
      <w:r w:rsidRPr="00CD3F2E">
        <w:rPr>
          <w:bCs/>
          <w:lang w:val="es-ES_tradnl"/>
        </w:rPr>
        <w:t>Zamorio</w:t>
      </w:r>
      <w:proofErr w:type="spellEnd"/>
      <w:r w:rsidRPr="00CD3F2E">
        <w:rPr>
          <w:bCs/>
          <w:lang w:val="es-ES_tradnl"/>
        </w:rPr>
        <w:t xml:space="preserve"> (UCA)</w:t>
      </w:r>
    </w:p>
    <w:p w:rsidR="00CD3F2E" w:rsidRDefault="00CD3F2E" w:rsidP="00CD3F2E">
      <w:pPr>
        <w:rPr>
          <w:bCs/>
          <w:lang w:val="es-ES_tradnl"/>
        </w:rPr>
      </w:pPr>
      <w:r w:rsidRPr="00CD3F2E">
        <w:rPr>
          <w:b/>
          <w:bCs/>
        </w:rPr>
        <w:lastRenderedPageBreak/>
        <w:t>Involucramiento y participación de los actores locales</w:t>
      </w:r>
    </w:p>
    <w:p w:rsidR="00DC1A69" w:rsidRPr="00CD3F2E" w:rsidRDefault="00572C33" w:rsidP="00CD3F2E">
      <w:pPr>
        <w:pStyle w:val="Prrafodelista"/>
        <w:numPr>
          <w:ilvl w:val="0"/>
          <w:numId w:val="3"/>
        </w:numPr>
      </w:pPr>
      <w:r w:rsidRPr="00CD3F2E">
        <w:t xml:space="preserve">Es imprescindible partir de los territorios, de la identificación de los diferentes actores que intervienen en estos y que sean partícipes de las diferentes fases: como en la identificación, levantamiento de información, capacitación, ejecución y réplica. </w:t>
      </w:r>
    </w:p>
    <w:p w:rsidR="00DC1A69" w:rsidRPr="00CD3F2E" w:rsidRDefault="00572C33" w:rsidP="00CD3F2E">
      <w:pPr>
        <w:pStyle w:val="Prrafodelista"/>
        <w:numPr>
          <w:ilvl w:val="0"/>
          <w:numId w:val="3"/>
        </w:numPr>
      </w:pPr>
      <w:r w:rsidRPr="00CD3F2E">
        <w:t xml:space="preserve"> Finalidad: Garantizar la sostenibilidad a medio y largo plazo y contar con un enfoque territorial.</w:t>
      </w:r>
    </w:p>
    <w:p w:rsidR="00CD3F2E" w:rsidRDefault="00CD3F2E" w:rsidP="00CD3F2E">
      <w:pPr>
        <w:rPr>
          <w:b/>
          <w:bCs/>
        </w:rPr>
      </w:pPr>
      <w:r w:rsidRPr="00CD3F2E">
        <w:rPr>
          <w:b/>
          <w:bCs/>
        </w:rPr>
        <w:t>Enfoque territorial</w:t>
      </w:r>
    </w:p>
    <w:p w:rsidR="00DC1A69" w:rsidRPr="00CD3F2E" w:rsidRDefault="00572C33" w:rsidP="00CD3F2E">
      <w:pPr>
        <w:pStyle w:val="Prrafodelista"/>
        <w:numPr>
          <w:ilvl w:val="0"/>
          <w:numId w:val="3"/>
        </w:numPr>
      </w:pPr>
      <w:r w:rsidRPr="00CD3F2E">
        <w:t>Es una condición fundamental para trabajar desde la integralidad (aspectos sociales, económicos, ambientales, culturales y políticos).</w:t>
      </w:r>
    </w:p>
    <w:p w:rsidR="00DC1A69" w:rsidRPr="00CD3F2E" w:rsidRDefault="00572C33" w:rsidP="00CD3F2E">
      <w:pPr>
        <w:pStyle w:val="Prrafodelista"/>
        <w:numPr>
          <w:ilvl w:val="0"/>
          <w:numId w:val="3"/>
        </w:numPr>
      </w:pPr>
      <w:r w:rsidRPr="00CD3F2E">
        <w:t>El tipo de sistema (MAG o MABE), los diseños de micro-mediciones y el modelo de consumo dependen del territorio y están definidos a las características que este presenta.</w:t>
      </w:r>
    </w:p>
    <w:p w:rsidR="00DC1A69" w:rsidRPr="00CD3F2E" w:rsidRDefault="00572C33" w:rsidP="00CD3F2E">
      <w:pPr>
        <w:pStyle w:val="Prrafodelista"/>
        <w:numPr>
          <w:ilvl w:val="0"/>
          <w:numId w:val="3"/>
        </w:numPr>
      </w:pPr>
      <w:r w:rsidRPr="00CD3F2E">
        <w:t>El occidente en Nicaragua y zona pacífica presentan características muy diferente a las de la zona Norte y la Costa Caribe. El territorio modifica.</w:t>
      </w:r>
    </w:p>
    <w:p w:rsidR="00CD3F2E" w:rsidRDefault="00CD3F2E" w:rsidP="00CD3F2E">
      <w:pPr>
        <w:rPr>
          <w:b/>
          <w:bCs/>
        </w:rPr>
      </w:pPr>
      <w:r w:rsidRPr="00CD3F2E">
        <w:rPr>
          <w:b/>
          <w:bCs/>
        </w:rPr>
        <w:t>Gestión Integrada de Recursos Hídricos</w:t>
      </w:r>
    </w:p>
    <w:p w:rsidR="00DC1A69" w:rsidRPr="00CD3F2E" w:rsidRDefault="00CD3F2E" w:rsidP="00CD3F2E">
      <w:pPr>
        <w:pStyle w:val="Prrafodelista"/>
        <w:numPr>
          <w:ilvl w:val="0"/>
          <w:numId w:val="3"/>
        </w:numPr>
      </w:pPr>
      <w:r w:rsidRPr="00CD3F2E">
        <w:t>Las</w:t>
      </w:r>
      <w:r w:rsidR="00572C33" w:rsidRPr="00CD3F2E">
        <w:t xml:space="preserve"> amenazas y riesgos climáticos (sequías, inundaciones, etc.) y las características ambientales determinan un escenario climático que es pertinente tener en cuenta desde la gestión de riesgos.</w:t>
      </w:r>
    </w:p>
    <w:p w:rsidR="00DC1A69" w:rsidRPr="00CD3F2E" w:rsidRDefault="00572C33" w:rsidP="00CD3F2E">
      <w:pPr>
        <w:pStyle w:val="Prrafodelista"/>
        <w:numPr>
          <w:ilvl w:val="0"/>
          <w:numId w:val="3"/>
        </w:numPr>
      </w:pPr>
      <w:r w:rsidRPr="00CD3F2E">
        <w:t>La GIRH debe de ser el eje transversal de las acciones a implementar, porque permite incidir en cambios de hábitos de cultura hídrica.</w:t>
      </w:r>
    </w:p>
    <w:p w:rsidR="00DC1A69" w:rsidRDefault="00572C33" w:rsidP="00CD3F2E">
      <w:pPr>
        <w:pStyle w:val="Prrafodelista"/>
        <w:numPr>
          <w:ilvl w:val="0"/>
          <w:numId w:val="3"/>
        </w:numPr>
      </w:pPr>
      <w:r w:rsidRPr="00CD3F2E">
        <w:t>Las zonas de recarga hídrica: nuevas áreas de intervención y territorios prioritarios para trabajar en esta línea.</w:t>
      </w:r>
    </w:p>
    <w:p w:rsidR="00333D87" w:rsidRPr="00CD3F2E" w:rsidRDefault="00333D87" w:rsidP="00333D87">
      <w:pPr>
        <w:pStyle w:val="Prrafodelista"/>
        <w:ind w:left="360"/>
      </w:pPr>
    </w:p>
    <w:p w:rsidR="00CD3F2E" w:rsidRDefault="00CD3F2E" w:rsidP="00CD3F2E">
      <w:pPr>
        <w:rPr>
          <w:b/>
          <w:bCs/>
        </w:rPr>
      </w:pPr>
      <w:r w:rsidRPr="00CD3F2E">
        <w:rPr>
          <w:b/>
          <w:bCs/>
        </w:rPr>
        <w:t>Buenas prácticas en GIRH</w:t>
      </w:r>
    </w:p>
    <w:p w:rsidR="00DC1A69" w:rsidRPr="00CD3F2E" w:rsidRDefault="00572C33" w:rsidP="00CD3F2E">
      <w:pPr>
        <w:pStyle w:val="Prrafodelista"/>
        <w:numPr>
          <w:ilvl w:val="0"/>
          <w:numId w:val="3"/>
        </w:numPr>
      </w:pPr>
      <w:r w:rsidRPr="00CD3F2E">
        <w:t>Índice de Sostenibilidad de los CAPS: no solo se centra en aspectos operacionales o de contabilidad, sino también sociales y mide medidas que favorezcan la equidad de géneros y los cambios de roles, generando conciencia y cambios de comportamiento.</w:t>
      </w:r>
    </w:p>
    <w:p w:rsidR="00DC1A69" w:rsidRPr="00CD3F2E" w:rsidRDefault="00572C33" w:rsidP="00CD3F2E">
      <w:pPr>
        <w:pStyle w:val="Prrafodelista"/>
        <w:numPr>
          <w:ilvl w:val="0"/>
          <w:numId w:val="3"/>
        </w:numPr>
      </w:pPr>
      <w:r w:rsidRPr="00CD3F2E">
        <w:t>Sistema de bombeo fotovoltaico: uso y fomento de energía renovable para el ahorro y aprovechamiento económico.</w:t>
      </w:r>
    </w:p>
    <w:p w:rsidR="00CD3F2E" w:rsidRDefault="00CD3F2E" w:rsidP="00CD3F2E">
      <w:pPr>
        <w:rPr>
          <w:bCs/>
          <w:lang w:val="es-ES_tradnl"/>
        </w:rPr>
      </w:pPr>
    </w:p>
    <w:p w:rsidR="00333D87" w:rsidRPr="00CD3F2E" w:rsidRDefault="00333D87" w:rsidP="00CD3F2E">
      <w:pPr>
        <w:rPr>
          <w:bCs/>
          <w:lang w:val="es-ES_tradnl"/>
        </w:rPr>
      </w:pPr>
    </w:p>
    <w:p w:rsidR="00A7560B" w:rsidRDefault="00A7560B" w:rsidP="00E779D8">
      <w:pPr>
        <w:pStyle w:val="Ttulo1"/>
        <w:numPr>
          <w:ilvl w:val="0"/>
          <w:numId w:val="14"/>
        </w:numPr>
      </w:pPr>
      <w:bookmarkStart w:id="11" w:name="_Toc460708746"/>
      <w:r w:rsidRPr="00A7560B">
        <w:t>Conclusiones y Recomendaciones Generales</w:t>
      </w:r>
      <w:bookmarkEnd w:id="11"/>
    </w:p>
    <w:p w:rsidR="00A7560B" w:rsidRPr="00A7560B" w:rsidRDefault="00A7560B" w:rsidP="00A7560B">
      <w:pPr>
        <w:spacing w:after="0" w:line="240" w:lineRule="auto"/>
        <w:jc w:val="both"/>
        <w:rPr>
          <w:rFonts w:asciiTheme="minorHAnsi" w:hAnsiTheme="minorHAnsi" w:cstheme="minorHAnsi"/>
        </w:rPr>
      </w:pPr>
    </w:p>
    <w:p w:rsidR="004617D4" w:rsidRPr="004617D4" w:rsidRDefault="0022208E" w:rsidP="00333D87">
      <w:pPr>
        <w:pStyle w:val="Prrafodelista"/>
        <w:numPr>
          <w:ilvl w:val="0"/>
          <w:numId w:val="36"/>
        </w:numPr>
        <w:spacing w:after="0" w:line="240" w:lineRule="auto"/>
        <w:jc w:val="both"/>
      </w:pPr>
      <w:r w:rsidRPr="006F485E">
        <w:rPr>
          <w:rFonts w:asciiTheme="minorHAnsi" w:hAnsiTheme="minorHAnsi" w:cstheme="minorHAnsi"/>
        </w:rPr>
        <w:lastRenderedPageBreak/>
        <w:t>Se cumplieron con</w:t>
      </w:r>
      <w:r w:rsidR="0019331E" w:rsidRPr="006F485E">
        <w:rPr>
          <w:rFonts w:asciiTheme="minorHAnsi" w:hAnsiTheme="minorHAnsi" w:cstheme="minorHAnsi"/>
        </w:rPr>
        <w:t xml:space="preserve"> los resultados esperados previstos </w:t>
      </w:r>
      <w:r w:rsidR="00C54690">
        <w:rPr>
          <w:rFonts w:asciiTheme="minorHAnsi" w:hAnsiTheme="minorHAnsi" w:cstheme="minorHAnsi"/>
        </w:rPr>
        <w:t>de</w:t>
      </w:r>
      <w:r w:rsidR="004617D4" w:rsidRPr="006F485E">
        <w:rPr>
          <w:rFonts w:asciiTheme="minorHAnsi" w:hAnsiTheme="minorHAnsi" w:cstheme="minorHAnsi"/>
        </w:rPr>
        <w:t xml:space="preserve"> </w:t>
      </w:r>
      <w:r w:rsidR="00C54690">
        <w:rPr>
          <w:rFonts w:asciiTheme="minorHAnsi" w:hAnsiTheme="minorHAnsi" w:cstheme="minorHAnsi"/>
        </w:rPr>
        <w:t>entregar</w:t>
      </w:r>
      <w:r w:rsidR="004617D4" w:rsidRPr="006F485E">
        <w:rPr>
          <w:rFonts w:asciiTheme="minorHAnsi" w:hAnsiTheme="minorHAnsi" w:cstheme="minorHAnsi"/>
        </w:rPr>
        <w:t xml:space="preserve"> oficialmente </w:t>
      </w:r>
      <w:r w:rsidR="00C54690">
        <w:rPr>
          <w:rFonts w:asciiTheme="minorHAnsi" w:hAnsiTheme="minorHAnsi" w:cstheme="minorHAnsi"/>
        </w:rPr>
        <w:t>a las autoridades, a través del Ing. Telémaco Talavera</w:t>
      </w:r>
      <w:r w:rsidR="004617D4" w:rsidRPr="006F485E">
        <w:rPr>
          <w:rFonts w:asciiTheme="minorHAnsi" w:hAnsiTheme="minorHAnsi" w:cstheme="minorHAnsi"/>
        </w:rPr>
        <w:t xml:space="preserve">, con el fin que las valoren </w:t>
      </w:r>
      <w:r w:rsidR="00C54690">
        <w:rPr>
          <w:rFonts w:asciiTheme="minorHAnsi" w:hAnsiTheme="minorHAnsi" w:cstheme="minorHAnsi"/>
        </w:rPr>
        <w:t xml:space="preserve">como una contribución al sector de agua potable y saneamiento </w:t>
      </w:r>
      <w:r w:rsidR="004617D4" w:rsidRPr="006F485E">
        <w:rPr>
          <w:rFonts w:asciiTheme="minorHAnsi" w:hAnsiTheme="minorHAnsi" w:cstheme="minorHAnsi"/>
        </w:rPr>
        <w:t>de Nicaragua.</w:t>
      </w:r>
    </w:p>
    <w:p w:rsidR="004617D4" w:rsidRPr="0019331E" w:rsidRDefault="004617D4" w:rsidP="004617D4">
      <w:pPr>
        <w:pStyle w:val="Prrafodelista"/>
        <w:spacing w:after="0" w:line="240" w:lineRule="auto"/>
        <w:jc w:val="both"/>
      </w:pPr>
    </w:p>
    <w:p w:rsidR="00825135" w:rsidRDefault="006F485E" w:rsidP="00333D87">
      <w:pPr>
        <w:pStyle w:val="Prrafodelista"/>
        <w:numPr>
          <w:ilvl w:val="0"/>
          <w:numId w:val="36"/>
        </w:numPr>
        <w:spacing w:after="0" w:line="240" w:lineRule="auto"/>
        <w:jc w:val="both"/>
        <w:rPr>
          <w:rFonts w:asciiTheme="minorHAnsi" w:hAnsiTheme="minorHAnsi" w:cstheme="minorHAnsi"/>
        </w:rPr>
      </w:pPr>
      <w:r w:rsidRPr="006F485E">
        <w:rPr>
          <w:rFonts w:asciiTheme="minorHAnsi" w:hAnsiTheme="minorHAnsi" w:cstheme="minorHAnsi"/>
        </w:rPr>
        <w:t xml:space="preserve">Se identificaron </w:t>
      </w:r>
      <w:r w:rsidR="00C54690">
        <w:rPr>
          <w:rFonts w:asciiTheme="minorHAnsi" w:hAnsiTheme="minorHAnsi" w:cstheme="minorHAnsi"/>
        </w:rPr>
        <w:t>iniciativas s</w:t>
      </w:r>
      <w:r w:rsidRPr="006F485E">
        <w:rPr>
          <w:rFonts w:asciiTheme="minorHAnsi" w:hAnsiTheme="minorHAnsi" w:cstheme="minorHAnsi"/>
        </w:rPr>
        <w:t>obre D</w:t>
      </w:r>
      <w:r w:rsidR="00825135" w:rsidRPr="006F485E">
        <w:rPr>
          <w:rFonts w:asciiTheme="minorHAnsi" w:hAnsiTheme="minorHAnsi" w:cstheme="minorHAnsi"/>
        </w:rPr>
        <w:t>esarr</w:t>
      </w:r>
      <w:r w:rsidR="00D545DE" w:rsidRPr="006F485E">
        <w:rPr>
          <w:rFonts w:asciiTheme="minorHAnsi" w:hAnsiTheme="minorHAnsi" w:cstheme="minorHAnsi"/>
        </w:rPr>
        <w:t>ollo Tecnológico, Investigación y</w:t>
      </w:r>
      <w:r w:rsidR="00825135" w:rsidRPr="006F485E">
        <w:rPr>
          <w:rFonts w:asciiTheme="minorHAnsi" w:hAnsiTheme="minorHAnsi" w:cstheme="minorHAnsi"/>
        </w:rPr>
        <w:t xml:space="preserve"> </w:t>
      </w:r>
      <w:r w:rsidR="00C54690" w:rsidRPr="006F485E">
        <w:rPr>
          <w:rFonts w:asciiTheme="minorHAnsi" w:hAnsiTheme="minorHAnsi" w:cstheme="minorHAnsi"/>
        </w:rPr>
        <w:t xml:space="preserve">capacitación </w:t>
      </w:r>
      <w:r w:rsidR="00825135" w:rsidRPr="006F485E">
        <w:rPr>
          <w:rFonts w:asciiTheme="minorHAnsi" w:hAnsiTheme="minorHAnsi" w:cstheme="minorHAnsi"/>
        </w:rPr>
        <w:t>técnica qu</w:t>
      </w:r>
      <w:r w:rsidR="00D545DE" w:rsidRPr="006F485E">
        <w:rPr>
          <w:rFonts w:asciiTheme="minorHAnsi" w:hAnsiTheme="minorHAnsi" w:cstheme="minorHAnsi"/>
        </w:rPr>
        <w:t>e puede impulsar RASNIC en conjunto con las univ</w:t>
      </w:r>
      <w:r w:rsidRPr="006F485E">
        <w:rPr>
          <w:rFonts w:asciiTheme="minorHAnsi" w:hAnsiTheme="minorHAnsi" w:cstheme="minorHAnsi"/>
        </w:rPr>
        <w:t>ersidades</w:t>
      </w:r>
      <w:r w:rsidR="003A24A9">
        <w:rPr>
          <w:rFonts w:asciiTheme="minorHAnsi" w:hAnsiTheme="minorHAnsi" w:cstheme="minorHAnsi"/>
        </w:rPr>
        <w:t>,</w:t>
      </w:r>
      <w:r w:rsidRPr="006F485E">
        <w:rPr>
          <w:rFonts w:asciiTheme="minorHAnsi" w:hAnsiTheme="minorHAnsi" w:cstheme="minorHAnsi"/>
        </w:rPr>
        <w:t xml:space="preserve"> </w:t>
      </w:r>
      <w:proofErr w:type="spellStart"/>
      <w:r w:rsidRPr="006F485E">
        <w:rPr>
          <w:rFonts w:asciiTheme="minorHAnsi" w:hAnsiTheme="minorHAnsi" w:cstheme="minorHAnsi"/>
        </w:rPr>
        <w:t>ONG´s</w:t>
      </w:r>
      <w:proofErr w:type="spellEnd"/>
      <w:r w:rsidRPr="006F485E">
        <w:rPr>
          <w:rFonts w:asciiTheme="minorHAnsi" w:hAnsiTheme="minorHAnsi" w:cstheme="minorHAnsi"/>
        </w:rPr>
        <w:t xml:space="preserve"> y </w:t>
      </w:r>
      <w:r w:rsidR="00C54690">
        <w:rPr>
          <w:rFonts w:asciiTheme="minorHAnsi" w:hAnsiTheme="minorHAnsi" w:cstheme="minorHAnsi"/>
        </w:rPr>
        <w:t>el Smart Center</w:t>
      </w:r>
      <w:r w:rsidR="00B27665">
        <w:rPr>
          <w:rFonts w:asciiTheme="minorHAnsi" w:hAnsiTheme="minorHAnsi" w:cstheme="minorHAnsi"/>
        </w:rPr>
        <w:t>.</w:t>
      </w:r>
    </w:p>
    <w:p w:rsidR="00333D87" w:rsidRPr="00333D87" w:rsidRDefault="00333D87" w:rsidP="00333D87">
      <w:pPr>
        <w:pStyle w:val="Prrafodelista"/>
        <w:rPr>
          <w:rFonts w:asciiTheme="minorHAnsi" w:hAnsiTheme="minorHAnsi" w:cstheme="minorHAnsi"/>
        </w:rPr>
      </w:pPr>
    </w:p>
    <w:p w:rsidR="00333D87" w:rsidRDefault="00333D87" w:rsidP="00333D87">
      <w:pPr>
        <w:pStyle w:val="Prrafodelista"/>
        <w:numPr>
          <w:ilvl w:val="0"/>
          <w:numId w:val="36"/>
        </w:numPr>
        <w:spacing w:after="0" w:line="240" w:lineRule="auto"/>
        <w:jc w:val="both"/>
        <w:rPr>
          <w:rFonts w:asciiTheme="minorHAnsi" w:hAnsiTheme="minorHAnsi" w:cstheme="minorHAnsi"/>
        </w:rPr>
      </w:pPr>
      <w:r>
        <w:rPr>
          <w:rFonts w:asciiTheme="minorHAnsi" w:hAnsiTheme="minorHAnsi" w:cstheme="minorHAnsi"/>
        </w:rPr>
        <w:t xml:space="preserve">Se </w:t>
      </w:r>
      <w:r w:rsidR="00C20B18">
        <w:rPr>
          <w:rFonts w:asciiTheme="minorHAnsi" w:hAnsiTheme="minorHAnsi" w:cstheme="minorHAnsi"/>
        </w:rPr>
        <w:t>remitirá</w:t>
      </w:r>
      <w:r>
        <w:rPr>
          <w:rFonts w:asciiTheme="minorHAnsi" w:hAnsiTheme="minorHAnsi" w:cstheme="minorHAnsi"/>
        </w:rPr>
        <w:t xml:space="preserve"> oficialmente la Declaratoria del Foro y Feria </w:t>
      </w:r>
      <w:proofErr w:type="spellStart"/>
      <w:r>
        <w:rPr>
          <w:rFonts w:asciiTheme="minorHAnsi" w:hAnsiTheme="minorHAnsi" w:cstheme="minorHAnsi"/>
        </w:rPr>
        <w:t>NicaraguaSAN</w:t>
      </w:r>
      <w:proofErr w:type="spellEnd"/>
      <w:r>
        <w:rPr>
          <w:rFonts w:asciiTheme="minorHAnsi" w:hAnsiTheme="minorHAnsi" w:cstheme="minorHAnsi"/>
        </w:rPr>
        <w:t xml:space="preserve"> 2016</w:t>
      </w:r>
      <w:r w:rsidR="00C20B18">
        <w:rPr>
          <w:rFonts w:asciiTheme="minorHAnsi" w:hAnsiTheme="minorHAnsi" w:cstheme="minorHAnsi"/>
        </w:rPr>
        <w:t xml:space="preserve"> a las autoridades de Gobierno, a través del Ing. Telémaco Talavera Presidente del CNU.</w:t>
      </w:r>
    </w:p>
    <w:p w:rsidR="00B27665" w:rsidRPr="00B27665" w:rsidRDefault="00B27665" w:rsidP="00333D87">
      <w:pPr>
        <w:spacing w:after="0" w:line="240" w:lineRule="auto"/>
        <w:jc w:val="both"/>
        <w:rPr>
          <w:rFonts w:asciiTheme="minorHAnsi" w:hAnsiTheme="minorHAnsi" w:cstheme="minorHAnsi"/>
        </w:rPr>
      </w:pPr>
    </w:p>
    <w:p w:rsidR="00B27665" w:rsidRPr="00B27665" w:rsidRDefault="00B27665" w:rsidP="00B27665">
      <w:pPr>
        <w:spacing w:after="0" w:line="240" w:lineRule="auto"/>
        <w:jc w:val="both"/>
        <w:rPr>
          <w:rFonts w:asciiTheme="minorHAnsi" w:hAnsiTheme="minorHAnsi"/>
        </w:rPr>
      </w:pPr>
    </w:p>
    <w:p w:rsidR="0019331E" w:rsidRDefault="0019331E" w:rsidP="0019331E">
      <w:pPr>
        <w:spacing w:after="0" w:line="240" w:lineRule="auto"/>
        <w:jc w:val="both"/>
      </w:pPr>
    </w:p>
    <w:p w:rsidR="00C54690" w:rsidRDefault="00C54690" w:rsidP="0019331E">
      <w:pPr>
        <w:spacing w:after="0" w:line="240" w:lineRule="auto"/>
        <w:jc w:val="both"/>
      </w:pPr>
    </w:p>
    <w:p w:rsidR="00C54690" w:rsidRDefault="00C54690" w:rsidP="0019331E">
      <w:pPr>
        <w:spacing w:after="0" w:line="240" w:lineRule="auto"/>
        <w:jc w:val="both"/>
      </w:pPr>
    </w:p>
    <w:p w:rsidR="00C54690" w:rsidRDefault="00C54690" w:rsidP="0019331E">
      <w:pPr>
        <w:spacing w:after="0" w:line="240" w:lineRule="auto"/>
        <w:jc w:val="both"/>
      </w:pPr>
    </w:p>
    <w:p w:rsidR="00C54690" w:rsidRDefault="00C54690" w:rsidP="0019331E">
      <w:pPr>
        <w:spacing w:after="0" w:line="240" w:lineRule="auto"/>
        <w:jc w:val="both"/>
      </w:pPr>
    </w:p>
    <w:p w:rsidR="00C54690" w:rsidRPr="00372D19" w:rsidRDefault="00C54690" w:rsidP="0019331E">
      <w:pPr>
        <w:spacing w:after="0" w:line="240" w:lineRule="auto"/>
        <w:jc w:val="both"/>
      </w:pPr>
    </w:p>
    <w:p w:rsidR="00FB32F0" w:rsidRDefault="00FB32F0">
      <w:pPr>
        <w:rPr>
          <w:rFonts w:asciiTheme="minorHAnsi" w:eastAsiaTheme="minorEastAsia" w:hAnsiTheme="minorHAnsi" w:cs="MyriadPro-Regular"/>
          <w:b/>
          <w:sz w:val="24"/>
          <w:szCs w:val="24"/>
          <w:lang w:val="es-MX" w:eastAsia="ko-KR"/>
        </w:rPr>
      </w:pPr>
      <w:r>
        <w:rPr>
          <w:rFonts w:asciiTheme="minorHAnsi" w:eastAsiaTheme="minorEastAsia" w:hAnsiTheme="minorHAnsi" w:cs="MyriadPro-Regular"/>
          <w:b/>
          <w:sz w:val="24"/>
          <w:szCs w:val="24"/>
          <w:lang w:val="es-MX" w:eastAsia="ko-KR"/>
        </w:rPr>
        <w:br w:type="page"/>
      </w:r>
    </w:p>
    <w:p w:rsidR="008B26AD" w:rsidRPr="0026595F" w:rsidRDefault="00FB32F0" w:rsidP="00F64DF0">
      <w:pPr>
        <w:pStyle w:val="Ttulo2"/>
        <w:rPr>
          <w:rFonts w:cstheme="minorHAnsi"/>
          <w:lang w:val="es-MX"/>
        </w:rPr>
      </w:pPr>
      <w:bookmarkStart w:id="12" w:name="_Toc460708747"/>
      <w:r>
        <w:rPr>
          <w:lang w:val="es-MX" w:eastAsia="ko-KR"/>
        </w:rPr>
        <w:lastRenderedPageBreak/>
        <w:t>ANEXO 1.</w:t>
      </w:r>
      <w:r w:rsidR="00F64DF0">
        <w:rPr>
          <w:lang w:val="es-MX" w:eastAsia="ko-KR"/>
        </w:rPr>
        <w:t xml:space="preserve"> Seguimiento a </w:t>
      </w:r>
      <w:r w:rsidR="00C31218">
        <w:rPr>
          <w:lang w:val="es-MX" w:eastAsia="ko-KR"/>
        </w:rPr>
        <w:t>la I</w:t>
      </w:r>
      <w:r w:rsidR="00D1775F">
        <w:rPr>
          <w:lang w:val="es-MX" w:eastAsia="ko-KR"/>
        </w:rPr>
        <w:t>V</w:t>
      </w:r>
      <w:r w:rsidR="00C31218">
        <w:rPr>
          <w:lang w:val="es-MX" w:eastAsia="ko-KR"/>
        </w:rPr>
        <w:t xml:space="preserve"> </w:t>
      </w:r>
      <w:r w:rsidR="008B26AD" w:rsidRPr="008B26AD">
        <w:rPr>
          <w:lang w:val="es-MX" w:eastAsia="ko-KR"/>
        </w:rPr>
        <w:t xml:space="preserve">Conferencia </w:t>
      </w:r>
      <w:r w:rsidR="0026595F" w:rsidRPr="0026595F">
        <w:rPr>
          <w:lang w:val="es-MX" w:eastAsia="ko-KR"/>
        </w:rPr>
        <w:t>LATINOSAN 201</w:t>
      </w:r>
      <w:r w:rsidR="00D1775F">
        <w:rPr>
          <w:lang w:val="es-MX" w:eastAsia="ko-KR"/>
        </w:rPr>
        <w:t>6</w:t>
      </w:r>
      <w:r w:rsidR="008B26AD">
        <w:rPr>
          <w:lang w:val="es-MX" w:eastAsia="ko-KR"/>
        </w:rPr>
        <w:t xml:space="preserve">, </w:t>
      </w:r>
      <w:r w:rsidR="008B26AD" w:rsidRPr="0026595F">
        <w:rPr>
          <w:rFonts w:cstheme="minorHAnsi"/>
          <w:lang w:val="es-MX"/>
        </w:rPr>
        <w:t>Saneamiento universal</w:t>
      </w:r>
      <w:bookmarkEnd w:id="12"/>
    </w:p>
    <w:p w:rsidR="00A7560B" w:rsidRPr="002B531F" w:rsidRDefault="00A7560B" w:rsidP="004617D4">
      <w:pPr>
        <w:spacing w:after="0" w:line="240" w:lineRule="auto"/>
        <w:rPr>
          <w:rFonts w:asciiTheme="minorHAnsi" w:eastAsiaTheme="minorEastAsia" w:hAnsiTheme="minorHAnsi" w:cs="MyriadPro-Regular"/>
          <w:sz w:val="24"/>
          <w:szCs w:val="24"/>
          <w:lang w:val="es-MX" w:eastAsia="ko-KR"/>
        </w:rPr>
      </w:pPr>
    </w:p>
    <w:p w:rsidR="007C7800" w:rsidRPr="002B531F" w:rsidRDefault="0026595F" w:rsidP="007C7800">
      <w:pPr>
        <w:spacing w:after="0" w:line="240" w:lineRule="auto"/>
        <w:jc w:val="both"/>
        <w:rPr>
          <w:rFonts w:asciiTheme="minorHAnsi" w:hAnsiTheme="minorHAnsi" w:cstheme="minorHAnsi"/>
          <w:sz w:val="24"/>
          <w:szCs w:val="24"/>
        </w:rPr>
      </w:pPr>
      <w:r w:rsidRPr="002B531F">
        <w:rPr>
          <w:rFonts w:asciiTheme="minorHAnsi" w:hAnsiTheme="minorHAnsi" w:cstheme="minorHAnsi"/>
          <w:sz w:val="24"/>
          <w:szCs w:val="24"/>
        </w:rPr>
        <w:t>E</w:t>
      </w:r>
      <w:r w:rsidR="006B2348" w:rsidRPr="002B531F">
        <w:rPr>
          <w:rFonts w:asciiTheme="minorHAnsi" w:hAnsiTheme="minorHAnsi" w:cstheme="minorHAnsi"/>
          <w:sz w:val="24"/>
          <w:szCs w:val="24"/>
        </w:rPr>
        <w:t xml:space="preserve">l Foro de Agua Potable y Saneamiento </w:t>
      </w:r>
      <w:r w:rsidR="002B531F" w:rsidRPr="002B531F">
        <w:rPr>
          <w:rFonts w:asciiTheme="minorHAnsi" w:hAnsiTheme="minorHAnsi" w:cstheme="minorHAnsi"/>
          <w:sz w:val="24"/>
          <w:szCs w:val="24"/>
        </w:rPr>
        <w:t xml:space="preserve">IV </w:t>
      </w:r>
      <w:r w:rsidR="00174465" w:rsidRPr="002B531F">
        <w:rPr>
          <w:rFonts w:asciiTheme="minorHAnsi" w:hAnsiTheme="minorHAnsi" w:cstheme="minorHAnsi"/>
          <w:sz w:val="24"/>
          <w:szCs w:val="24"/>
        </w:rPr>
        <w:t>NICARAGUASAN</w:t>
      </w:r>
      <w:r w:rsidR="002B531F" w:rsidRPr="002B531F">
        <w:rPr>
          <w:rFonts w:asciiTheme="minorHAnsi" w:hAnsiTheme="minorHAnsi" w:cstheme="minorHAnsi"/>
          <w:sz w:val="24"/>
          <w:szCs w:val="24"/>
        </w:rPr>
        <w:t xml:space="preserve"> 2016 se interrelaciona co</w:t>
      </w:r>
      <w:r w:rsidR="007C7800" w:rsidRPr="002B531F">
        <w:rPr>
          <w:rFonts w:asciiTheme="minorHAnsi" w:hAnsiTheme="minorHAnsi" w:cstheme="minorHAnsi"/>
          <w:sz w:val="24"/>
          <w:szCs w:val="24"/>
        </w:rPr>
        <w:t>n la Conferencia Latinoamericana de Saneamiento, LATINOSAN 201</w:t>
      </w:r>
      <w:r w:rsidR="002B531F" w:rsidRPr="002B531F">
        <w:rPr>
          <w:rFonts w:asciiTheme="minorHAnsi" w:hAnsiTheme="minorHAnsi" w:cstheme="minorHAnsi"/>
          <w:sz w:val="24"/>
          <w:szCs w:val="24"/>
        </w:rPr>
        <w:t>6</w:t>
      </w:r>
      <w:r w:rsidR="007C7800" w:rsidRPr="002B531F">
        <w:rPr>
          <w:rFonts w:asciiTheme="minorHAnsi" w:hAnsiTheme="minorHAnsi" w:cstheme="minorHAnsi"/>
          <w:sz w:val="24"/>
          <w:szCs w:val="24"/>
        </w:rPr>
        <w:t xml:space="preserve"> realizado en </w:t>
      </w:r>
      <w:r w:rsidR="00D1775F" w:rsidRPr="002B531F">
        <w:rPr>
          <w:rFonts w:asciiTheme="minorHAnsi" w:hAnsiTheme="minorHAnsi" w:cstheme="minorHAnsi"/>
          <w:sz w:val="24"/>
          <w:szCs w:val="24"/>
        </w:rPr>
        <w:t>Perú</w:t>
      </w:r>
      <w:r w:rsidR="002B531F" w:rsidRPr="002B531F">
        <w:rPr>
          <w:rFonts w:asciiTheme="minorHAnsi" w:hAnsiTheme="minorHAnsi" w:cstheme="minorHAnsi"/>
          <w:sz w:val="24"/>
          <w:szCs w:val="24"/>
        </w:rPr>
        <w:t>, donde s</w:t>
      </w:r>
      <w:r w:rsidR="007C7800" w:rsidRPr="002B531F">
        <w:rPr>
          <w:rFonts w:asciiTheme="minorHAnsi" w:hAnsiTheme="minorHAnsi" w:cstheme="minorHAnsi"/>
          <w:sz w:val="24"/>
          <w:szCs w:val="24"/>
        </w:rPr>
        <w:t>e destacan las Líneas de base para la universalización del saneamiento:</w:t>
      </w:r>
    </w:p>
    <w:p w:rsidR="007C7800" w:rsidRPr="002B531F" w:rsidRDefault="007C7800" w:rsidP="007C7800">
      <w:pPr>
        <w:tabs>
          <w:tab w:val="left" w:pos="426"/>
        </w:tabs>
        <w:spacing w:after="0" w:line="240" w:lineRule="auto"/>
        <w:ind w:left="426"/>
        <w:jc w:val="both"/>
        <w:rPr>
          <w:rFonts w:asciiTheme="minorHAnsi" w:hAnsiTheme="minorHAnsi" w:cstheme="minorHAnsi"/>
          <w:sz w:val="24"/>
          <w:szCs w:val="24"/>
        </w:rPr>
      </w:pPr>
      <w:r w:rsidRPr="002B531F">
        <w:rPr>
          <w:rFonts w:asciiTheme="minorHAnsi" w:hAnsiTheme="minorHAnsi" w:cstheme="minorHAnsi"/>
          <w:sz w:val="24"/>
          <w:szCs w:val="24"/>
        </w:rPr>
        <w:t>1.</w:t>
      </w:r>
      <w:r w:rsidRPr="002B531F">
        <w:rPr>
          <w:rFonts w:asciiTheme="minorHAnsi" w:hAnsiTheme="minorHAnsi" w:cstheme="minorHAnsi"/>
          <w:sz w:val="24"/>
          <w:szCs w:val="24"/>
        </w:rPr>
        <w:tab/>
        <w:t xml:space="preserve">Acceso Universal </w:t>
      </w:r>
    </w:p>
    <w:p w:rsidR="007C7800" w:rsidRPr="002B531F" w:rsidRDefault="007C7800" w:rsidP="007C7800">
      <w:pPr>
        <w:tabs>
          <w:tab w:val="left" w:pos="426"/>
        </w:tabs>
        <w:spacing w:after="0" w:line="240" w:lineRule="auto"/>
        <w:ind w:left="426"/>
        <w:jc w:val="both"/>
        <w:rPr>
          <w:rFonts w:asciiTheme="minorHAnsi" w:hAnsiTheme="minorHAnsi" w:cstheme="minorHAnsi"/>
          <w:sz w:val="24"/>
          <w:szCs w:val="24"/>
        </w:rPr>
      </w:pPr>
      <w:r w:rsidRPr="002B531F">
        <w:rPr>
          <w:rFonts w:asciiTheme="minorHAnsi" w:hAnsiTheme="minorHAnsi" w:cstheme="minorHAnsi"/>
          <w:sz w:val="24"/>
          <w:szCs w:val="24"/>
        </w:rPr>
        <w:t>2.</w:t>
      </w:r>
      <w:r w:rsidRPr="002B531F">
        <w:rPr>
          <w:rFonts w:asciiTheme="minorHAnsi" w:hAnsiTheme="minorHAnsi" w:cstheme="minorHAnsi"/>
          <w:sz w:val="24"/>
          <w:szCs w:val="24"/>
        </w:rPr>
        <w:tab/>
        <w:t>Política Nacional</w:t>
      </w:r>
    </w:p>
    <w:p w:rsidR="007C7800" w:rsidRPr="002B531F" w:rsidRDefault="007C7800" w:rsidP="007C7800">
      <w:pPr>
        <w:tabs>
          <w:tab w:val="left" w:pos="426"/>
        </w:tabs>
        <w:spacing w:after="0" w:line="240" w:lineRule="auto"/>
        <w:ind w:left="426"/>
        <w:jc w:val="both"/>
        <w:rPr>
          <w:rFonts w:asciiTheme="minorHAnsi" w:hAnsiTheme="minorHAnsi" w:cstheme="minorHAnsi"/>
          <w:sz w:val="24"/>
          <w:szCs w:val="24"/>
        </w:rPr>
      </w:pPr>
      <w:r w:rsidRPr="002B531F">
        <w:rPr>
          <w:rFonts w:asciiTheme="minorHAnsi" w:hAnsiTheme="minorHAnsi" w:cstheme="minorHAnsi"/>
          <w:sz w:val="24"/>
          <w:szCs w:val="24"/>
        </w:rPr>
        <w:t>3.</w:t>
      </w:r>
      <w:r w:rsidRPr="002B531F">
        <w:rPr>
          <w:rFonts w:asciiTheme="minorHAnsi" w:hAnsiTheme="minorHAnsi" w:cstheme="minorHAnsi"/>
          <w:sz w:val="24"/>
          <w:szCs w:val="24"/>
        </w:rPr>
        <w:tab/>
        <w:t>Institucionalidad</w:t>
      </w:r>
    </w:p>
    <w:p w:rsidR="007C7800" w:rsidRPr="002B531F" w:rsidRDefault="007C7800" w:rsidP="007C7800">
      <w:pPr>
        <w:tabs>
          <w:tab w:val="left" w:pos="426"/>
        </w:tabs>
        <w:spacing w:after="0" w:line="240" w:lineRule="auto"/>
        <w:ind w:left="426"/>
        <w:jc w:val="both"/>
        <w:rPr>
          <w:rFonts w:asciiTheme="minorHAnsi" w:hAnsiTheme="minorHAnsi" w:cstheme="minorHAnsi"/>
          <w:sz w:val="24"/>
          <w:szCs w:val="24"/>
        </w:rPr>
      </w:pPr>
      <w:r w:rsidRPr="002B531F">
        <w:rPr>
          <w:rFonts w:asciiTheme="minorHAnsi" w:hAnsiTheme="minorHAnsi" w:cstheme="minorHAnsi"/>
          <w:sz w:val="24"/>
          <w:szCs w:val="24"/>
        </w:rPr>
        <w:t>4.</w:t>
      </w:r>
      <w:r w:rsidRPr="002B531F">
        <w:rPr>
          <w:rFonts w:asciiTheme="minorHAnsi" w:hAnsiTheme="minorHAnsi" w:cstheme="minorHAnsi"/>
          <w:sz w:val="24"/>
          <w:szCs w:val="24"/>
        </w:rPr>
        <w:tab/>
        <w:t>Planificación</w:t>
      </w:r>
    </w:p>
    <w:p w:rsidR="007C7800" w:rsidRPr="002B531F" w:rsidRDefault="007C7800" w:rsidP="007C7800">
      <w:pPr>
        <w:tabs>
          <w:tab w:val="left" w:pos="426"/>
        </w:tabs>
        <w:spacing w:after="0" w:line="240" w:lineRule="auto"/>
        <w:ind w:left="426"/>
        <w:jc w:val="both"/>
        <w:rPr>
          <w:rFonts w:asciiTheme="minorHAnsi" w:hAnsiTheme="minorHAnsi" w:cstheme="minorHAnsi"/>
          <w:sz w:val="24"/>
          <w:szCs w:val="24"/>
        </w:rPr>
      </w:pPr>
      <w:r w:rsidRPr="002B531F">
        <w:rPr>
          <w:rFonts w:asciiTheme="minorHAnsi" w:hAnsiTheme="minorHAnsi" w:cstheme="minorHAnsi"/>
          <w:sz w:val="24"/>
          <w:szCs w:val="24"/>
        </w:rPr>
        <w:t>5.</w:t>
      </w:r>
      <w:r w:rsidRPr="002B531F">
        <w:rPr>
          <w:rFonts w:asciiTheme="minorHAnsi" w:hAnsiTheme="minorHAnsi" w:cstheme="minorHAnsi"/>
          <w:sz w:val="24"/>
          <w:szCs w:val="24"/>
        </w:rPr>
        <w:tab/>
        <w:t>Presupuesto</w:t>
      </w:r>
    </w:p>
    <w:p w:rsidR="007C7800" w:rsidRPr="002B531F" w:rsidRDefault="007C7800" w:rsidP="007C7800">
      <w:pPr>
        <w:tabs>
          <w:tab w:val="left" w:pos="426"/>
        </w:tabs>
        <w:spacing w:after="0" w:line="240" w:lineRule="auto"/>
        <w:ind w:left="426"/>
        <w:jc w:val="both"/>
        <w:rPr>
          <w:rFonts w:asciiTheme="minorHAnsi" w:hAnsiTheme="minorHAnsi" w:cstheme="minorHAnsi"/>
          <w:sz w:val="24"/>
          <w:szCs w:val="24"/>
        </w:rPr>
      </w:pPr>
      <w:r w:rsidRPr="002B531F">
        <w:rPr>
          <w:rFonts w:asciiTheme="minorHAnsi" w:hAnsiTheme="minorHAnsi" w:cstheme="minorHAnsi"/>
          <w:sz w:val="24"/>
          <w:szCs w:val="24"/>
        </w:rPr>
        <w:t>6.</w:t>
      </w:r>
      <w:r w:rsidRPr="002B531F">
        <w:rPr>
          <w:rFonts w:asciiTheme="minorHAnsi" w:hAnsiTheme="minorHAnsi" w:cstheme="minorHAnsi"/>
          <w:sz w:val="24"/>
          <w:szCs w:val="24"/>
        </w:rPr>
        <w:tab/>
        <w:t>Monitoreo y Evaluación</w:t>
      </w:r>
    </w:p>
    <w:p w:rsidR="007C7800" w:rsidRPr="002B531F" w:rsidRDefault="007C7800" w:rsidP="007C7800">
      <w:pPr>
        <w:tabs>
          <w:tab w:val="left" w:pos="426"/>
        </w:tabs>
        <w:spacing w:after="0" w:line="240" w:lineRule="auto"/>
        <w:ind w:left="426"/>
        <w:jc w:val="both"/>
        <w:rPr>
          <w:rFonts w:asciiTheme="minorHAnsi" w:hAnsiTheme="minorHAnsi" w:cstheme="minorHAnsi"/>
          <w:sz w:val="24"/>
          <w:szCs w:val="24"/>
        </w:rPr>
      </w:pPr>
      <w:r w:rsidRPr="002B531F">
        <w:rPr>
          <w:rFonts w:asciiTheme="minorHAnsi" w:hAnsiTheme="minorHAnsi" w:cstheme="minorHAnsi"/>
          <w:sz w:val="24"/>
          <w:szCs w:val="24"/>
        </w:rPr>
        <w:t>7.</w:t>
      </w:r>
      <w:r w:rsidRPr="002B531F">
        <w:rPr>
          <w:rFonts w:asciiTheme="minorHAnsi" w:hAnsiTheme="minorHAnsi" w:cstheme="minorHAnsi"/>
          <w:sz w:val="24"/>
          <w:szCs w:val="24"/>
        </w:rPr>
        <w:tab/>
        <w:t xml:space="preserve">Capacidades </w:t>
      </w:r>
    </w:p>
    <w:p w:rsidR="00273E88" w:rsidRPr="002B531F" w:rsidRDefault="00273E88" w:rsidP="00273E88">
      <w:pPr>
        <w:spacing w:after="0" w:line="240" w:lineRule="auto"/>
        <w:jc w:val="both"/>
        <w:rPr>
          <w:rFonts w:asciiTheme="minorHAnsi" w:hAnsiTheme="minorHAnsi" w:cstheme="minorHAnsi"/>
          <w:sz w:val="24"/>
          <w:szCs w:val="24"/>
          <w:lang w:val="es-MX"/>
        </w:rPr>
      </w:pPr>
    </w:p>
    <w:p w:rsidR="003E56F9" w:rsidRPr="002B531F" w:rsidRDefault="00393B79" w:rsidP="003E56F9">
      <w:pPr>
        <w:spacing w:after="0" w:line="240" w:lineRule="auto"/>
        <w:jc w:val="both"/>
        <w:rPr>
          <w:rFonts w:asciiTheme="minorHAnsi" w:hAnsiTheme="minorHAnsi" w:cstheme="minorHAnsi"/>
          <w:bCs/>
          <w:sz w:val="24"/>
          <w:szCs w:val="24"/>
          <w:lang w:val="es-MX"/>
        </w:rPr>
      </w:pPr>
      <w:r w:rsidRPr="002B531F">
        <w:rPr>
          <w:rFonts w:asciiTheme="minorHAnsi" w:hAnsiTheme="minorHAnsi" w:cstheme="minorHAnsi"/>
          <w:bCs/>
          <w:sz w:val="24"/>
          <w:szCs w:val="24"/>
          <w:lang w:val="es-MX"/>
        </w:rPr>
        <w:t>En el ámbito de la región de Centroamérica, las a</w:t>
      </w:r>
      <w:r w:rsidR="003E56F9" w:rsidRPr="002B531F">
        <w:rPr>
          <w:rFonts w:asciiTheme="minorHAnsi" w:hAnsiTheme="minorHAnsi" w:cstheme="minorHAnsi"/>
          <w:bCs/>
          <w:sz w:val="24"/>
          <w:szCs w:val="24"/>
          <w:lang w:val="es-MX"/>
        </w:rPr>
        <w:t>cciones prioritarias hacia el saneamiento universal</w:t>
      </w:r>
      <w:r w:rsidRPr="002B531F">
        <w:rPr>
          <w:rFonts w:asciiTheme="minorHAnsi" w:hAnsiTheme="minorHAnsi" w:cstheme="minorHAnsi"/>
          <w:bCs/>
          <w:sz w:val="24"/>
          <w:szCs w:val="24"/>
          <w:lang w:val="es-MX"/>
        </w:rPr>
        <w:t xml:space="preserve"> que también se fortalecen con el Foro</w:t>
      </w:r>
      <w:r w:rsidR="00C31218" w:rsidRPr="002B531F">
        <w:rPr>
          <w:rFonts w:asciiTheme="minorHAnsi" w:hAnsiTheme="minorHAnsi" w:cstheme="minorHAnsi"/>
          <w:bCs/>
          <w:sz w:val="24"/>
          <w:szCs w:val="24"/>
          <w:lang w:val="es-MX"/>
        </w:rPr>
        <w:t>, destacan</w:t>
      </w:r>
      <w:r w:rsidR="003E56F9" w:rsidRPr="002B531F">
        <w:rPr>
          <w:rFonts w:asciiTheme="minorHAnsi" w:hAnsiTheme="minorHAnsi" w:cstheme="minorHAnsi"/>
          <w:bCs/>
          <w:sz w:val="24"/>
          <w:szCs w:val="24"/>
          <w:lang w:val="es-MX"/>
        </w:rPr>
        <w:t>:</w:t>
      </w:r>
    </w:p>
    <w:p w:rsidR="006C2377" w:rsidRPr="002B531F" w:rsidRDefault="006C2377" w:rsidP="003E56F9">
      <w:pPr>
        <w:spacing w:after="0" w:line="240" w:lineRule="auto"/>
        <w:jc w:val="both"/>
        <w:rPr>
          <w:rFonts w:asciiTheme="minorHAnsi" w:hAnsiTheme="minorHAnsi" w:cstheme="minorHAnsi"/>
          <w:sz w:val="24"/>
          <w:szCs w:val="24"/>
          <w:lang w:val="es-MX"/>
        </w:rPr>
      </w:pP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Creación o fortalecimiento del ente rector, acompañado de un ente regulador sólido e independiente</w:t>
      </w:r>
      <w:r w:rsidR="003E56F9"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Desarrollo de estrategias y acciones específicas para atender a las personas en zonas p</w:t>
      </w:r>
      <w:r w:rsidR="003E56F9" w:rsidRPr="002B531F">
        <w:rPr>
          <w:rFonts w:asciiTheme="minorHAnsi" w:hAnsiTheme="minorHAnsi" w:cstheme="minorHAnsi"/>
          <w:sz w:val="24"/>
          <w:szCs w:val="24"/>
          <w:lang w:val="es-MX"/>
        </w:rPr>
        <w:t>eriurbanas, rurales e indígenas.</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Garantizar que las escuelas y centros de salud cuenten con servicios de saneamiento adecuados y buenas prácticas de higiene</w:t>
      </w:r>
      <w:r w:rsidR="003E56F9"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Normar e incentivar a los municipios para que traten sus aguas residuales y lodos</w:t>
      </w:r>
      <w:r w:rsidR="003E56F9"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Coordinación efectiva entre las instituciones del sector con seguimiento de compromisos</w:t>
      </w:r>
      <w:r w:rsidR="00273E88"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Captar, capacitar y retener al personal que se requiere en el sector</w:t>
      </w:r>
      <w:r w:rsidR="00273E88"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Coordinación entre instituciones del sector e instituciones académicas para formar y capacitar a los profesionales y técnicos</w:t>
      </w:r>
      <w:r w:rsidR="00273E88"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Gestionar las inversiones requeridas para rehabilitar y renovar la infraestructura</w:t>
      </w:r>
      <w:r w:rsidR="00273E88"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Que los países difundan sus desafíos y casos de éxito para propiciar el intercambio de la valiosa experiencia acumulada</w:t>
      </w:r>
      <w:r w:rsidR="00273E88" w:rsidRPr="002B531F">
        <w:rPr>
          <w:rFonts w:asciiTheme="minorHAnsi" w:hAnsiTheme="minorHAnsi" w:cstheme="minorHAnsi"/>
          <w:sz w:val="24"/>
          <w:szCs w:val="24"/>
          <w:lang w:val="es-MX"/>
        </w:rPr>
        <w:t>.</w:t>
      </w:r>
    </w:p>
    <w:p w:rsidR="00D367AD" w:rsidRPr="002B531F" w:rsidRDefault="00E3093F" w:rsidP="00E779D8">
      <w:pPr>
        <w:numPr>
          <w:ilvl w:val="0"/>
          <w:numId w:val="12"/>
        </w:numPr>
        <w:spacing w:after="0" w:line="240" w:lineRule="auto"/>
        <w:jc w:val="both"/>
        <w:rPr>
          <w:rFonts w:asciiTheme="minorHAnsi" w:hAnsiTheme="minorHAnsi" w:cstheme="minorHAnsi"/>
          <w:sz w:val="24"/>
          <w:szCs w:val="24"/>
          <w:lang w:val="es-MX"/>
        </w:rPr>
      </w:pPr>
      <w:r w:rsidRPr="002B531F">
        <w:rPr>
          <w:rFonts w:asciiTheme="minorHAnsi" w:hAnsiTheme="minorHAnsi" w:cstheme="minorHAnsi"/>
          <w:sz w:val="24"/>
          <w:szCs w:val="24"/>
          <w:lang w:val="es-MX"/>
        </w:rPr>
        <w:t>LATINOSAN debe convertirse en un proceso continuo, ya que estimula a los países y a la cooperación internacional al desarrollo de la calidad y cobertura de los servicios de saneamiento</w:t>
      </w:r>
      <w:r w:rsidR="00273E88" w:rsidRPr="002B531F">
        <w:rPr>
          <w:rFonts w:asciiTheme="minorHAnsi" w:hAnsiTheme="minorHAnsi" w:cstheme="minorHAnsi"/>
          <w:sz w:val="24"/>
          <w:szCs w:val="24"/>
          <w:lang w:val="es-MX"/>
        </w:rPr>
        <w:t>.</w:t>
      </w:r>
    </w:p>
    <w:p w:rsidR="00C20B18" w:rsidRDefault="00C20B18" w:rsidP="00C20B18">
      <w:pPr>
        <w:rPr>
          <w:lang w:val="es-MX" w:eastAsia="ko-KR"/>
        </w:rPr>
      </w:pPr>
      <w:bookmarkStart w:id="13" w:name="_Toc460708748"/>
    </w:p>
    <w:p w:rsidR="00C20B18" w:rsidRDefault="00C20B18">
      <w:pPr>
        <w:rPr>
          <w:rFonts w:asciiTheme="majorHAnsi" w:eastAsiaTheme="majorEastAsia" w:hAnsiTheme="majorHAnsi" w:cstheme="majorBidi"/>
          <w:b/>
          <w:bCs/>
          <w:color w:val="4F81BD" w:themeColor="accent1"/>
          <w:sz w:val="26"/>
          <w:szCs w:val="26"/>
          <w:lang w:val="es-MX" w:eastAsia="ko-KR"/>
        </w:rPr>
      </w:pPr>
      <w:r>
        <w:rPr>
          <w:lang w:val="es-MX" w:eastAsia="ko-KR"/>
        </w:rPr>
        <w:br w:type="page"/>
      </w:r>
    </w:p>
    <w:p w:rsidR="00584711" w:rsidRPr="002B531F" w:rsidRDefault="00584711" w:rsidP="002B531F">
      <w:pPr>
        <w:pStyle w:val="Ttulo2"/>
        <w:rPr>
          <w:lang w:val="es-MX" w:eastAsia="ko-KR"/>
        </w:rPr>
      </w:pPr>
      <w:r w:rsidRPr="002B531F">
        <w:rPr>
          <w:lang w:val="es-MX" w:eastAsia="ko-KR"/>
        </w:rPr>
        <w:lastRenderedPageBreak/>
        <w:t>ANEXO 2. COMISIÓN COORDINADORA DEL FORO</w:t>
      </w:r>
      <w:bookmarkEnd w:id="13"/>
    </w:p>
    <w:p w:rsidR="00D1775F" w:rsidRDefault="00D1775F" w:rsidP="004617D4">
      <w:pPr>
        <w:spacing w:after="0" w:line="240" w:lineRule="auto"/>
        <w:jc w:val="both"/>
        <w:rPr>
          <w:rFonts w:asciiTheme="minorHAnsi" w:hAnsiTheme="minorHAnsi" w:cstheme="minorHAnsi"/>
          <w:b/>
          <w:sz w:val="24"/>
          <w:szCs w:val="24"/>
          <w:lang w:val="es-MX"/>
        </w:rPr>
      </w:pPr>
    </w:p>
    <w:tbl>
      <w:tblPr>
        <w:tblW w:w="8828" w:type="dxa"/>
        <w:jc w:val="center"/>
        <w:tblCellMar>
          <w:left w:w="70" w:type="dxa"/>
          <w:right w:w="70" w:type="dxa"/>
        </w:tblCellMar>
        <w:tblLook w:val="04A0" w:firstRow="1" w:lastRow="0" w:firstColumn="1" w:lastColumn="0" w:noHBand="0" w:noVBand="1"/>
      </w:tblPr>
      <w:tblGrid>
        <w:gridCol w:w="699"/>
        <w:gridCol w:w="5954"/>
        <w:gridCol w:w="2175"/>
      </w:tblGrid>
      <w:tr w:rsidR="002F6FB4" w:rsidRPr="00670841" w:rsidTr="002F6FB4">
        <w:trPr>
          <w:trHeight w:val="315"/>
          <w:jc w:val="center"/>
        </w:trPr>
        <w:tc>
          <w:tcPr>
            <w:tcW w:w="8828"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tcPr>
          <w:p w:rsidR="002F6FB4" w:rsidRDefault="002F6FB4" w:rsidP="00A561C4">
            <w:pPr>
              <w:spacing w:after="0" w:line="240" w:lineRule="auto"/>
              <w:jc w:val="center"/>
              <w:rPr>
                <w:rFonts w:eastAsia="Times New Roman"/>
                <w:b/>
                <w:bCs/>
                <w:color w:val="000000"/>
                <w:lang w:eastAsia="es-MX"/>
              </w:rPr>
            </w:pPr>
            <w:r>
              <w:rPr>
                <w:rFonts w:eastAsia="Times New Roman"/>
                <w:b/>
                <w:bCs/>
                <w:color w:val="000000"/>
                <w:lang w:eastAsia="es-MX"/>
              </w:rPr>
              <w:t>IV NICARAGUASAN 2016</w:t>
            </w:r>
          </w:p>
          <w:p w:rsidR="002F6FB4" w:rsidRDefault="002F6FB4" w:rsidP="00A561C4">
            <w:pPr>
              <w:spacing w:after="0" w:line="240" w:lineRule="auto"/>
              <w:jc w:val="center"/>
              <w:rPr>
                <w:rFonts w:eastAsia="Times New Roman"/>
                <w:b/>
                <w:bCs/>
                <w:color w:val="000000"/>
                <w:lang w:eastAsia="es-MX"/>
              </w:rPr>
            </w:pPr>
          </w:p>
        </w:tc>
      </w:tr>
      <w:tr w:rsidR="00A561C4" w:rsidRPr="00670841" w:rsidTr="002F6FB4">
        <w:trPr>
          <w:trHeight w:val="465"/>
          <w:jc w:val="center"/>
        </w:trPr>
        <w:tc>
          <w:tcPr>
            <w:tcW w:w="699"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A561C4" w:rsidRPr="00670841" w:rsidRDefault="00A561C4" w:rsidP="00A561C4">
            <w:pPr>
              <w:spacing w:after="0" w:line="240" w:lineRule="auto"/>
              <w:jc w:val="center"/>
              <w:rPr>
                <w:rFonts w:eastAsia="Times New Roman"/>
                <w:b/>
                <w:bCs/>
                <w:color w:val="000000"/>
                <w:lang w:eastAsia="es-MX"/>
              </w:rPr>
            </w:pPr>
            <w:r w:rsidRPr="00670841">
              <w:rPr>
                <w:rFonts w:eastAsia="Times New Roman"/>
                <w:b/>
                <w:bCs/>
                <w:color w:val="000000"/>
                <w:lang w:eastAsia="es-MX"/>
              </w:rPr>
              <w:t>No.</w:t>
            </w:r>
          </w:p>
        </w:tc>
        <w:tc>
          <w:tcPr>
            <w:tcW w:w="5954" w:type="dxa"/>
            <w:tcBorders>
              <w:top w:val="single" w:sz="4" w:space="0" w:color="auto"/>
              <w:left w:val="single" w:sz="4" w:space="0" w:color="auto"/>
              <w:bottom w:val="single" w:sz="4" w:space="0" w:color="auto"/>
              <w:right w:val="single" w:sz="4" w:space="0" w:color="auto"/>
            </w:tcBorders>
            <w:shd w:val="clear" w:color="000000" w:fill="DDEBF7"/>
            <w:noWrap/>
            <w:vAlign w:val="center"/>
          </w:tcPr>
          <w:p w:rsidR="00A561C4" w:rsidRPr="00670841" w:rsidRDefault="00A561C4" w:rsidP="00A561C4">
            <w:pPr>
              <w:spacing w:after="0" w:line="240" w:lineRule="auto"/>
              <w:jc w:val="center"/>
              <w:rPr>
                <w:rFonts w:eastAsia="Times New Roman"/>
                <w:b/>
                <w:bCs/>
                <w:color w:val="000000"/>
                <w:lang w:eastAsia="es-MX"/>
              </w:rPr>
            </w:pPr>
            <w:r>
              <w:rPr>
                <w:rFonts w:eastAsia="Times New Roman"/>
                <w:b/>
                <w:bCs/>
                <w:color w:val="000000"/>
                <w:lang w:eastAsia="es-MX"/>
              </w:rPr>
              <w:t>Comisión de L</w:t>
            </w:r>
            <w:r w:rsidRPr="00670841">
              <w:rPr>
                <w:rFonts w:eastAsia="Times New Roman"/>
                <w:b/>
                <w:bCs/>
                <w:color w:val="000000"/>
                <w:lang w:eastAsia="es-MX"/>
              </w:rPr>
              <w:t xml:space="preserve">ogística </w:t>
            </w:r>
            <w:r w:rsidR="002F6FB4">
              <w:rPr>
                <w:rFonts w:eastAsia="Times New Roman"/>
                <w:b/>
                <w:bCs/>
                <w:color w:val="000000"/>
                <w:lang w:eastAsia="es-MX"/>
              </w:rPr>
              <w:t>y Financiera</w:t>
            </w:r>
          </w:p>
        </w:tc>
        <w:tc>
          <w:tcPr>
            <w:tcW w:w="2175" w:type="dxa"/>
            <w:tcBorders>
              <w:top w:val="single" w:sz="4" w:space="0" w:color="auto"/>
              <w:left w:val="single" w:sz="4" w:space="0" w:color="auto"/>
              <w:bottom w:val="single" w:sz="4" w:space="0" w:color="auto"/>
              <w:right w:val="single" w:sz="4" w:space="0" w:color="auto"/>
            </w:tcBorders>
            <w:shd w:val="clear" w:color="000000" w:fill="DDEBF7"/>
          </w:tcPr>
          <w:p w:rsidR="00A561C4" w:rsidRDefault="00A561C4" w:rsidP="00A561C4">
            <w:pPr>
              <w:spacing w:after="0" w:line="240" w:lineRule="auto"/>
              <w:jc w:val="center"/>
              <w:rPr>
                <w:rFonts w:eastAsia="Times New Roman"/>
                <w:b/>
                <w:bCs/>
                <w:color w:val="000000"/>
                <w:lang w:eastAsia="es-MX"/>
              </w:rPr>
            </w:pPr>
            <w:r w:rsidRPr="00670841">
              <w:rPr>
                <w:rFonts w:eastAsia="Times New Roman"/>
                <w:b/>
                <w:bCs/>
                <w:color w:val="000000"/>
                <w:lang w:eastAsia="es-MX"/>
              </w:rPr>
              <w:t>Responsable</w:t>
            </w:r>
          </w:p>
        </w:tc>
      </w:tr>
      <w:tr w:rsidR="002F6FB4" w:rsidRPr="00670841" w:rsidTr="002F6FB4">
        <w:trPr>
          <w:trHeight w:val="540"/>
          <w:jc w:val="center"/>
        </w:trPr>
        <w:tc>
          <w:tcPr>
            <w:tcW w:w="699" w:type="dxa"/>
            <w:vMerge w:val="restart"/>
            <w:tcBorders>
              <w:top w:val="single" w:sz="4" w:space="0" w:color="auto"/>
              <w:left w:val="single" w:sz="8" w:space="0" w:color="auto"/>
              <w:right w:val="single" w:sz="4" w:space="0" w:color="auto"/>
            </w:tcBorders>
            <w:shd w:val="clear" w:color="auto" w:fill="auto"/>
            <w:noWrap/>
            <w:vAlign w:val="bottom"/>
          </w:tcPr>
          <w:p w:rsidR="002F6FB4" w:rsidRPr="00670841" w:rsidRDefault="002F6FB4" w:rsidP="00A561C4">
            <w:pPr>
              <w:spacing w:after="0" w:line="240" w:lineRule="auto"/>
              <w:jc w:val="center"/>
              <w:rPr>
                <w:rFonts w:eastAsia="Times New Roman"/>
                <w:b/>
                <w:bCs/>
                <w:color w:val="000000"/>
                <w:lang w:eastAsia="es-MX"/>
              </w:rPr>
            </w:pPr>
          </w:p>
        </w:tc>
        <w:tc>
          <w:tcPr>
            <w:tcW w:w="5954" w:type="dxa"/>
            <w:vMerge w:val="restart"/>
            <w:tcBorders>
              <w:top w:val="single" w:sz="4" w:space="0" w:color="auto"/>
              <w:left w:val="single" w:sz="4" w:space="0" w:color="auto"/>
              <w:right w:val="single" w:sz="8" w:space="0" w:color="auto"/>
            </w:tcBorders>
            <w:shd w:val="clear" w:color="auto" w:fill="auto"/>
            <w:vAlign w:val="center"/>
            <w:hideMark/>
          </w:tcPr>
          <w:p w:rsidR="002F6FB4" w:rsidRPr="004778CC" w:rsidRDefault="002F6FB4" w:rsidP="00A561C4">
            <w:pPr>
              <w:spacing w:after="0" w:line="240" w:lineRule="auto"/>
              <w:jc w:val="center"/>
              <w:rPr>
                <w:rFonts w:eastAsia="Times New Roman"/>
                <w:color w:val="000000"/>
                <w:lang w:val="en-US" w:eastAsia="es-MX"/>
              </w:rPr>
            </w:pPr>
            <w:r w:rsidRPr="004778CC">
              <w:rPr>
                <w:rFonts w:eastAsia="Times New Roman"/>
                <w:color w:val="000000"/>
                <w:lang w:val="en-US" w:eastAsia="es-MX"/>
              </w:rPr>
              <w:t>RASNIC</w:t>
            </w:r>
          </w:p>
          <w:p w:rsidR="002F6FB4" w:rsidRPr="004778CC" w:rsidRDefault="002F6FB4" w:rsidP="00A561C4">
            <w:pPr>
              <w:spacing w:after="0" w:line="240" w:lineRule="auto"/>
              <w:jc w:val="center"/>
              <w:rPr>
                <w:rFonts w:eastAsia="Times New Roman"/>
                <w:color w:val="000000"/>
                <w:lang w:val="en-US" w:eastAsia="es-MX"/>
              </w:rPr>
            </w:pPr>
            <w:proofErr w:type="spellStart"/>
            <w:r w:rsidRPr="004778CC">
              <w:rPr>
                <w:rFonts w:eastAsia="Times New Roman"/>
                <w:color w:val="000000"/>
                <w:lang w:val="en-US" w:eastAsia="es-MX"/>
              </w:rPr>
              <w:t>WaterAid</w:t>
            </w:r>
            <w:proofErr w:type="spellEnd"/>
          </w:p>
          <w:p w:rsidR="002F6FB4" w:rsidRPr="004778CC" w:rsidRDefault="002F6FB4" w:rsidP="00A561C4">
            <w:pPr>
              <w:spacing w:after="0" w:line="240" w:lineRule="auto"/>
              <w:jc w:val="center"/>
              <w:rPr>
                <w:rFonts w:eastAsia="Times New Roman"/>
                <w:color w:val="000000"/>
                <w:lang w:val="en-US" w:eastAsia="es-MX"/>
              </w:rPr>
            </w:pPr>
            <w:r w:rsidRPr="004778CC">
              <w:rPr>
                <w:rFonts w:eastAsia="Times New Roman"/>
                <w:color w:val="000000"/>
                <w:lang w:val="en-US" w:eastAsia="es-MX"/>
              </w:rPr>
              <w:t>UCA</w:t>
            </w:r>
          </w:p>
          <w:p w:rsidR="002F6FB4" w:rsidRPr="004778CC" w:rsidRDefault="002F6FB4" w:rsidP="00A561C4">
            <w:pPr>
              <w:spacing w:after="0" w:line="240" w:lineRule="auto"/>
              <w:jc w:val="center"/>
              <w:rPr>
                <w:rFonts w:eastAsia="Times New Roman"/>
                <w:color w:val="000000"/>
                <w:lang w:val="en-US" w:eastAsia="es-MX"/>
              </w:rPr>
            </w:pPr>
            <w:r w:rsidRPr="004778CC">
              <w:rPr>
                <w:rFonts w:eastAsia="Times New Roman"/>
                <w:color w:val="000000"/>
                <w:lang w:val="en-US" w:eastAsia="es-MX"/>
              </w:rPr>
              <w:t>UNA</w:t>
            </w:r>
          </w:p>
          <w:p w:rsidR="002F6FB4" w:rsidRPr="004778CC" w:rsidRDefault="002F6FB4" w:rsidP="00A561C4">
            <w:pPr>
              <w:spacing w:after="0" w:line="240" w:lineRule="auto"/>
              <w:jc w:val="center"/>
              <w:rPr>
                <w:rFonts w:eastAsia="Times New Roman"/>
                <w:color w:val="000000"/>
                <w:lang w:val="en-US" w:eastAsia="es-MX"/>
              </w:rPr>
            </w:pPr>
            <w:r w:rsidRPr="004778CC">
              <w:rPr>
                <w:rFonts w:eastAsia="Times New Roman"/>
                <w:color w:val="000000"/>
                <w:lang w:val="en-US" w:eastAsia="es-MX"/>
              </w:rPr>
              <w:t>Water for People</w:t>
            </w:r>
          </w:p>
          <w:p w:rsidR="002F6FB4" w:rsidRPr="002F6FB4" w:rsidRDefault="002F6FB4" w:rsidP="002F6FB4">
            <w:pPr>
              <w:spacing w:after="0" w:line="240" w:lineRule="auto"/>
              <w:jc w:val="center"/>
              <w:rPr>
                <w:rFonts w:eastAsia="Times New Roman"/>
                <w:color w:val="000000"/>
                <w:lang w:eastAsia="es-MX"/>
              </w:rPr>
            </w:pPr>
            <w:r>
              <w:rPr>
                <w:rFonts w:eastAsia="Times New Roman"/>
                <w:color w:val="000000"/>
                <w:lang w:eastAsia="es-MX"/>
              </w:rPr>
              <w:t>COSUDE</w:t>
            </w:r>
          </w:p>
        </w:tc>
        <w:tc>
          <w:tcPr>
            <w:tcW w:w="2175" w:type="dxa"/>
            <w:tcBorders>
              <w:top w:val="single" w:sz="4" w:space="0" w:color="auto"/>
              <w:left w:val="single" w:sz="4" w:space="0" w:color="auto"/>
              <w:bottom w:val="single" w:sz="8" w:space="0" w:color="000000"/>
              <w:right w:val="single" w:sz="8" w:space="0" w:color="auto"/>
            </w:tcBorders>
          </w:tcPr>
          <w:p w:rsidR="002F6FB4" w:rsidRPr="00670841" w:rsidRDefault="002F6FB4" w:rsidP="00A561C4">
            <w:pPr>
              <w:spacing w:after="0" w:line="240" w:lineRule="auto"/>
              <w:jc w:val="center"/>
              <w:rPr>
                <w:rFonts w:eastAsia="Times New Roman"/>
                <w:color w:val="000000"/>
                <w:lang w:eastAsia="es-MX"/>
              </w:rPr>
            </w:pPr>
            <w:r w:rsidRPr="00670841">
              <w:rPr>
                <w:rFonts w:eastAsia="Times New Roman"/>
                <w:color w:val="000000"/>
                <w:lang w:eastAsia="es-MX"/>
              </w:rPr>
              <w:t>RASNIC</w:t>
            </w:r>
          </w:p>
        </w:tc>
      </w:tr>
      <w:tr w:rsidR="002F6FB4" w:rsidRPr="00670841" w:rsidTr="002F6FB4">
        <w:trPr>
          <w:trHeight w:val="376"/>
          <w:jc w:val="center"/>
        </w:trPr>
        <w:tc>
          <w:tcPr>
            <w:tcW w:w="699" w:type="dxa"/>
            <w:vMerge/>
            <w:tcBorders>
              <w:left w:val="single" w:sz="8" w:space="0" w:color="auto"/>
              <w:right w:val="single" w:sz="4" w:space="0" w:color="auto"/>
            </w:tcBorders>
            <w:shd w:val="clear" w:color="auto" w:fill="auto"/>
            <w:noWrap/>
            <w:vAlign w:val="bottom"/>
          </w:tcPr>
          <w:p w:rsidR="002F6FB4" w:rsidRPr="00670841" w:rsidRDefault="002F6FB4" w:rsidP="00A561C4">
            <w:pPr>
              <w:spacing w:after="0" w:line="240" w:lineRule="auto"/>
              <w:jc w:val="center"/>
              <w:rPr>
                <w:rFonts w:eastAsia="Times New Roman"/>
                <w:b/>
                <w:bCs/>
                <w:color w:val="000000"/>
                <w:lang w:eastAsia="es-MX"/>
              </w:rPr>
            </w:pPr>
          </w:p>
        </w:tc>
        <w:tc>
          <w:tcPr>
            <w:tcW w:w="5954" w:type="dxa"/>
            <w:vMerge/>
            <w:tcBorders>
              <w:left w:val="single" w:sz="4" w:space="0" w:color="auto"/>
              <w:bottom w:val="single" w:sz="8" w:space="0" w:color="000000"/>
              <w:right w:val="single" w:sz="8" w:space="0" w:color="auto"/>
            </w:tcBorders>
            <w:shd w:val="clear" w:color="auto" w:fill="auto"/>
            <w:vAlign w:val="center"/>
          </w:tcPr>
          <w:p w:rsidR="002F6FB4" w:rsidRPr="00A561C4" w:rsidRDefault="002F6FB4" w:rsidP="00A561C4">
            <w:pPr>
              <w:spacing w:after="0" w:line="240" w:lineRule="auto"/>
              <w:jc w:val="center"/>
              <w:rPr>
                <w:rFonts w:eastAsia="Times New Roman"/>
                <w:color w:val="000000"/>
                <w:lang w:val="en-US" w:eastAsia="es-MX"/>
              </w:rPr>
            </w:pPr>
          </w:p>
        </w:tc>
        <w:tc>
          <w:tcPr>
            <w:tcW w:w="2175" w:type="dxa"/>
            <w:tcBorders>
              <w:top w:val="single" w:sz="4" w:space="0" w:color="auto"/>
              <w:left w:val="single" w:sz="4" w:space="0" w:color="auto"/>
              <w:bottom w:val="single" w:sz="8" w:space="0" w:color="000000"/>
              <w:right w:val="single" w:sz="8" w:space="0" w:color="auto"/>
            </w:tcBorders>
          </w:tcPr>
          <w:p w:rsidR="002F6FB4" w:rsidRPr="00670841" w:rsidRDefault="002F6FB4" w:rsidP="00A561C4">
            <w:pPr>
              <w:spacing w:after="0" w:line="240" w:lineRule="auto"/>
              <w:jc w:val="center"/>
              <w:rPr>
                <w:rFonts w:eastAsia="Times New Roman"/>
                <w:color w:val="000000"/>
                <w:lang w:eastAsia="es-MX"/>
              </w:rPr>
            </w:pPr>
            <w:proofErr w:type="spellStart"/>
            <w:r>
              <w:rPr>
                <w:rFonts w:eastAsia="Times New Roman"/>
                <w:color w:val="000000"/>
                <w:lang w:eastAsia="es-MX"/>
              </w:rPr>
              <w:t>WaterAid</w:t>
            </w:r>
            <w:proofErr w:type="spellEnd"/>
          </w:p>
        </w:tc>
      </w:tr>
      <w:tr w:rsidR="00A561C4" w:rsidRPr="00670841" w:rsidTr="002F6FB4">
        <w:trPr>
          <w:trHeight w:val="393"/>
          <w:jc w:val="center"/>
        </w:trPr>
        <w:tc>
          <w:tcPr>
            <w:tcW w:w="699"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tcPr>
          <w:p w:rsidR="00A561C4" w:rsidRPr="00670841" w:rsidRDefault="00A561C4" w:rsidP="00A561C4">
            <w:pPr>
              <w:spacing w:after="0" w:line="240" w:lineRule="auto"/>
              <w:jc w:val="center"/>
              <w:rPr>
                <w:rFonts w:eastAsia="Times New Roman"/>
                <w:b/>
                <w:bCs/>
                <w:color w:val="000000"/>
                <w:lang w:eastAsia="es-MX"/>
              </w:rPr>
            </w:pPr>
          </w:p>
        </w:tc>
        <w:tc>
          <w:tcPr>
            <w:tcW w:w="5954" w:type="dxa"/>
            <w:tcBorders>
              <w:top w:val="single" w:sz="4" w:space="0" w:color="auto"/>
              <w:left w:val="single" w:sz="4" w:space="0" w:color="auto"/>
              <w:bottom w:val="single" w:sz="8" w:space="0" w:color="000000"/>
              <w:right w:val="single" w:sz="8" w:space="0" w:color="auto"/>
            </w:tcBorders>
            <w:shd w:val="clear" w:color="auto" w:fill="DBE5F1" w:themeFill="accent1" w:themeFillTint="33"/>
            <w:vAlign w:val="center"/>
          </w:tcPr>
          <w:p w:rsidR="00A561C4" w:rsidRPr="00670841" w:rsidRDefault="00A561C4" w:rsidP="00A561C4">
            <w:pPr>
              <w:spacing w:after="0" w:line="240" w:lineRule="auto"/>
              <w:jc w:val="center"/>
              <w:rPr>
                <w:rFonts w:eastAsia="Times New Roman"/>
                <w:color w:val="000000"/>
                <w:lang w:eastAsia="es-MX"/>
              </w:rPr>
            </w:pPr>
            <w:r>
              <w:rPr>
                <w:rFonts w:eastAsia="Times New Roman"/>
                <w:b/>
                <w:bCs/>
                <w:lang w:eastAsia="es-MX"/>
              </w:rPr>
              <w:t>Comisión de C</w:t>
            </w:r>
            <w:r w:rsidRPr="00670841">
              <w:rPr>
                <w:rFonts w:eastAsia="Times New Roman"/>
                <w:b/>
                <w:bCs/>
                <w:lang w:eastAsia="es-MX"/>
              </w:rPr>
              <w:t>omunicación</w:t>
            </w:r>
          </w:p>
        </w:tc>
        <w:tc>
          <w:tcPr>
            <w:tcW w:w="2175" w:type="dxa"/>
            <w:tcBorders>
              <w:top w:val="single" w:sz="4" w:space="0" w:color="auto"/>
              <w:left w:val="single" w:sz="4" w:space="0" w:color="auto"/>
              <w:bottom w:val="single" w:sz="8" w:space="0" w:color="000000"/>
              <w:right w:val="single" w:sz="8" w:space="0" w:color="auto"/>
            </w:tcBorders>
            <w:shd w:val="clear" w:color="auto" w:fill="DBE5F1" w:themeFill="accent1" w:themeFillTint="33"/>
          </w:tcPr>
          <w:p w:rsidR="00A561C4" w:rsidRDefault="00A561C4" w:rsidP="00A561C4">
            <w:pPr>
              <w:spacing w:after="0" w:line="240" w:lineRule="auto"/>
              <w:jc w:val="center"/>
              <w:rPr>
                <w:rFonts w:eastAsia="Times New Roman"/>
                <w:b/>
                <w:bCs/>
                <w:lang w:eastAsia="es-MX"/>
              </w:rPr>
            </w:pPr>
          </w:p>
        </w:tc>
      </w:tr>
      <w:tr w:rsidR="00A561C4" w:rsidRPr="00A561C4" w:rsidTr="002F6FB4">
        <w:trPr>
          <w:trHeight w:val="300"/>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561C4" w:rsidRPr="00670841" w:rsidRDefault="00A561C4" w:rsidP="002F6FB4">
            <w:pPr>
              <w:spacing w:after="0" w:line="240" w:lineRule="auto"/>
              <w:rPr>
                <w:rFonts w:eastAsia="Times New Roman"/>
                <w:b/>
                <w:bCs/>
                <w:color w:val="000000"/>
                <w:lang w:eastAsia="es-MX"/>
              </w:rPr>
            </w:pPr>
          </w:p>
        </w:tc>
        <w:tc>
          <w:tcPr>
            <w:tcW w:w="595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F6FB4" w:rsidRPr="002F6FB4" w:rsidRDefault="00A561C4" w:rsidP="00A561C4">
            <w:pPr>
              <w:spacing w:after="0" w:line="240" w:lineRule="auto"/>
              <w:jc w:val="center"/>
              <w:rPr>
                <w:rFonts w:eastAsia="Times New Roman"/>
                <w:color w:val="000000"/>
                <w:lang w:val="es-ES_tradnl" w:eastAsia="es-MX"/>
              </w:rPr>
            </w:pPr>
            <w:r w:rsidRPr="002F6FB4">
              <w:rPr>
                <w:rFonts w:eastAsia="Times New Roman"/>
                <w:color w:val="000000"/>
                <w:lang w:val="es-ES_tradnl" w:eastAsia="es-MX"/>
              </w:rPr>
              <w:t>Ra</w:t>
            </w:r>
            <w:r w:rsidR="002F6FB4" w:rsidRPr="002F6FB4">
              <w:rPr>
                <w:rFonts w:eastAsia="Times New Roman"/>
                <w:color w:val="000000"/>
                <w:lang w:val="es-ES_tradnl" w:eastAsia="es-MX"/>
              </w:rPr>
              <w:t>leigh Nicaragua</w:t>
            </w:r>
          </w:p>
          <w:p w:rsidR="002F6FB4" w:rsidRPr="002F6FB4" w:rsidRDefault="00A561C4" w:rsidP="002F6FB4">
            <w:pPr>
              <w:spacing w:after="0" w:line="240" w:lineRule="auto"/>
              <w:jc w:val="center"/>
              <w:rPr>
                <w:rFonts w:eastAsia="Times New Roman"/>
                <w:color w:val="000000"/>
                <w:lang w:val="es-ES_tradnl" w:eastAsia="es-MX"/>
              </w:rPr>
            </w:pPr>
            <w:r w:rsidRPr="002F6FB4">
              <w:rPr>
                <w:rFonts w:eastAsia="Times New Roman"/>
                <w:color w:val="000000"/>
                <w:lang w:val="es-ES_tradnl" w:eastAsia="es-MX"/>
              </w:rPr>
              <w:t>UCA</w:t>
            </w:r>
          </w:p>
          <w:p w:rsidR="00A561C4" w:rsidRPr="002F6FB4" w:rsidRDefault="002F6FB4" w:rsidP="00A561C4">
            <w:pPr>
              <w:spacing w:after="0" w:line="240" w:lineRule="auto"/>
              <w:jc w:val="center"/>
              <w:rPr>
                <w:rFonts w:eastAsia="Times New Roman"/>
                <w:color w:val="000000"/>
                <w:lang w:val="es-ES_tradnl" w:eastAsia="es-MX"/>
              </w:rPr>
            </w:pPr>
            <w:proofErr w:type="spellStart"/>
            <w:r w:rsidRPr="002F6FB4">
              <w:rPr>
                <w:rFonts w:eastAsia="Times New Roman"/>
                <w:color w:val="000000"/>
                <w:lang w:val="es-ES_tradnl" w:eastAsia="es-MX"/>
              </w:rPr>
              <w:t>U</w:t>
            </w:r>
            <w:r w:rsidR="00A561C4" w:rsidRPr="002F6FB4">
              <w:rPr>
                <w:rFonts w:eastAsia="Times New Roman"/>
                <w:color w:val="000000"/>
                <w:lang w:val="es-ES_tradnl" w:eastAsia="es-MX"/>
              </w:rPr>
              <w:t>niRSE</w:t>
            </w:r>
            <w:proofErr w:type="spellEnd"/>
          </w:p>
          <w:p w:rsidR="00C20B18" w:rsidRDefault="002F6FB4" w:rsidP="00A561C4">
            <w:pPr>
              <w:spacing w:after="0" w:line="240" w:lineRule="auto"/>
              <w:jc w:val="center"/>
              <w:rPr>
                <w:rFonts w:eastAsia="Times New Roman"/>
                <w:color w:val="000000"/>
                <w:lang w:val="es-ES_tradnl" w:eastAsia="es-MX"/>
              </w:rPr>
            </w:pPr>
            <w:r w:rsidRPr="002F6FB4">
              <w:rPr>
                <w:rFonts w:eastAsia="Times New Roman"/>
                <w:color w:val="000000"/>
                <w:lang w:val="es-ES_tradnl" w:eastAsia="es-MX"/>
              </w:rPr>
              <w:t>BORDA</w:t>
            </w:r>
          </w:p>
          <w:p w:rsidR="002F6FB4" w:rsidRPr="002F6FB4" w:rsidRDefault="00C20B18" w:rsidP="00A561C4">
            <w:pPr>
              <w:spacing w:after="0" w:line="240" w:lineRule="auto"/>
              <w:jc w:val="center"/>
              <w:rPr>
                <w:rFonts w:eastAsia="Times New Roman"/>
                <w:color w:val="000000"/>
                <w:lang w:val="es-ES_tradnl" w:eastAsia="es-MX"/>
              </w:rPr>
            </w:pPr>
            <w:r w:rsidRPr="004778CC">
              <w:rPr>
                <w:rFonts w:eastAsia="Times New Roman"/>
                <w:color w:val="000000"/>
                <w:lang w:val="es-ES_tradnl" w:eastAsia="es-MX"/>
              </w:rPr>
              <w:t>Iniciativa Paragua</w:t>
            </w:r>
          </w:p>
        </w:tc>
        <w:tc>
          <w:tcPr>
            <w:tcW w:w="2175" w:type="dxa"/>
            <w:tcBorders>
              <w:top w:val="single" w:sz="8" w:space="0" w:color="auto"/>
              <w:left w:val="single" w:sz="4" w:space="0" w:color="auto"/>
              <w:bottom w:val="single" w:sz="8" w:space="0" w:color="000000"/>
              <w:right w:val="single" w:sz="8" w:space="0" w:color="auto"/>
            </w:tcBorders>
          </w:tcPr>
          <w:p w:rsidR="00A561C4" w:rsidRPr="00A561C4" w:rsidRDefault="00A561C4" w:rsidP="00A561C4">
            <w:pPr>
              <w:spacing w:after="0" w:line="240" w:lineRule="auto"/>
              <w:jc w:val="center"/>
              <w:rPr>
                <w:rFonts w:eastAsia="Times New Roman"/>
                <w:color w:val="000000"/>
                <w:lang w:val="en-US" w:eastAsia="es-MX"/>
              </w:rPr>
            </w:pPr>
            <w:r w:rsidRPr="00A561C4">
              <w:rPr>
                <w:rFonts w:eastAsia="Times New Roman"/>
                <w:color w:val="000000"/>
                <w:lang w:val="en-US" w:eastAsia="es-MX"/>
              </w:rPr>
              <w:t>Raleigh Nicaragua</w:t>
            </w:r>
          </w:p>
        </w:tc>
      </w:tr>
      <w:tr w:rsidR="00C20B18" w:rsidRPr="00A561C4" w:rsidTr="00C20B18">
        <w:trPr>
          <w:trHeight w:val="330"/>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C20B18" w:rsidRPr="00A561C4" w:rsidRDefault="00C20B18" w:rsidP="00A561C4">
            <w:pPr>
              <w:spacing w:after="0" w:line="240" w:lineRule="auto"/>
              <w:jc w:val="center"/>
              <w:rPr>
                <w:rFonts w:eastAsia="Times New Roman"/>
                <w:b/>
                <w:bCs/>
                <w:color w:val="000000"/>
                <w:lang w:val="en-US" w:eastAsia="es-MX"/>
              </w:rPr>
            </w:pPr>
          </w:p>
        </w:tc>
        <w:tc>
          <w:tcPr>
            <w:tcW w:w="5954"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C20B18" w:rsidRPr="00A561C4" w:rsidRDefault="00C20B18" w:rsidP="00A561C4">
            <w:pPr>
              <w:spacing w:after="0" w:line="240" w:lineRule="auto"/>
              <w:jc w:val="center"/>
              <w:rPr>
                <w:rFonts w:eastAsia="Times New Roman"/>
                <w:b/>
                <w:bCs/>
                <w:lang w:val="en-US" w:eastAsia="es-MX"/>
              </w:rPr>
            </w:pPr>
          </w:p>
        </w:tc>
        <w:tc>
          <w:tcPr>
            <w:tcW w:w="2175" w:type="dxa"/>
            <w:tcBorders>
              <w:top w:val="single" w:sz="8" w:space="0" w:color="auto"/>
              <w:left w:val="single" w:sz="4" w:space="0" w:color="auto"/>
              <w:right w:val="single" w:sz="8" w:space="0" w:color="auto"/>
            </w:tcBorders>
          </w:tcPr>
          <w:p w:rsidR="00C20B18" w:rsidRPr="00A561C4" w:rsidRDefault="00C20B18" w:rsidP="00A561C4">
            <w:pPr>
              <w:spacing w:after="0" w:line="240" w:lineRule="auto"/>
              <w:jc w:val="center"/>
              <w:rPr>
                <w:rFonts w:eastAsia="Times New Roman"/>
                <w:b/>
                <w:bCs/>
                <w:lang w:val="en-US" w:eastAsia="es-MX"/>
              </w:rPr>
            </w:pPr>
            <w:proofErr w:type="spellStart"/>
            <w:r w:rsidRPr="00A561C4">
              <w:rPr>
                <w:rFonts w:eastAsia="Times New Roman"/>
                <w:color w:val="000000"/>
                <w:lang w:val="en-US" w:eastAsia="es-MX"/>
              </w:rPr>
              <w:t>uniRSE</w:t>
            </w:r>
            <w:proofErr w:type="spellEnd"/>
          </w:p>
        </w:tc>
      </w:tr>
      <w:tr w:rsidR="00A561C4" w:rsidRPr="00A561C4" w:rsidTr="002F6FB4">
        <w:trPr>
          <w:trHeight w:val="319"/>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A561C4" w:rsidRPr="00A561C4" w:rsidRDefault="00A561C4" w:rsidP="00A561C4">
            <w:pPr>
              <w:spacing w:after="0" w:line="240" w:lineRule="auto"/>
              <w:jc w:val="center"/>
              <w:rPr>
                <w:rFonts w:eastAsia="Times New Roman"/>
                <w:b/>
                <w:bCs/>
                <w:color w:val="000000"/>
                <w:lang w:val="en-US" w:eastAsia="es-MX"/>
              </w:rPr>
            </w:pPr>
          </w:p>
        </w:tc>
        <w:tc>
          <w:tcPr>
            <w:tcW w:w="5954"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A561C4" w:rsidRPr="00A561C4" w:rsidRDefault="00A561C4" w:rsidP="00A561C4">
            <w:pPr>
              <w:spacing w:after="0" w:line="240" w:lineRule="auto"/>
              <w:jc w:val="center"/>
              <w:rPr>
                <w:rFonts w:eastAsia="Times New Roman"/>
                <w:color w:val="000000"/>
                <w:lang w:val="en-US" w:eastAsia="es-MX"/>
              </w:rPr>
            </w:pPr>
          </w:p>
        </w:tc>
        <w:tc>
          <w:tcPr>
            <w:tcW w:w="2175" w:type="dxa"/>
            <w:tcBorders>
              <w:top w:val="single" w:sz="8" w:space="0" w:color="auto"/>
              <w:left w:val="single" w:sz="4" w:space="0" w:color="auto"/>
              <w:right w:val="single" w:sz="8" w:space="0" w:color="auto"/>
            </w:tcBorders>
          </w:tcPr>
          <w:p w:rsidR="00A561C4" w:rsidRPr="00A561C4" w:rsidRDefault="00C20B18" w:rsidP="00A561C4">
            <w:pPr>
              <w:spacing w:after="0" w:line="240" w:lineRule="auto"/>
              <w:jc w:val="center"/>
              <w:rPr>
                <w:rFonts w:eastAsia="Times New Roman"/>
                <w:color w:val="000000"/>
                <w:lang w:val="en-US" w:eastAsia="es-MX"/>
              </w:rPr>
            </w:pPr>
            <w:r>
              <w:rPr>
                <w:rFonts w:eastAsia="Times New Roman"/>
                <w:color w:val="000000"/>
                <w:lang w:val="en-US" w:eastAsia="es-MX"/>
              </w:rPr>
              <w:t>COSUDE</w:t>
            </w:r>
          </w:p>
        </w:tc>
      </w:tr>
      <w:tr w:rsidR="002F6FB4" w:rsidRPr="00A561C4" w:rsidTr="002F6FB4">
        <w:trPr>
          <w:trHeight w:val="319"/>
          <w:jc w:val="center"/>
        </w:trPr>
        <w:tc>
          <w:tcPr>
            <w:tcW w:w="69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2F6FB4" w:rsidRPr="00A561C4" w:rsidRDefault="002F6FB4" w:rsidP="00A561C4">
            <w:pPr>
              <w:spacing w:after="0" w:line="240" w:lineRule="auto"/>
              <w:jc w:val="center"/>
              <w:rPr>
                <w:rFonts w:eastAsia="Times New Roman"/>
                <w:b/>
                <w:bCs/>
                <w:color w:val="000000"/>
                <w:lang w:val="en-US" w:eastAsia="es-MX"/>
              </w:rPr>
            </w:pPr>
          </w:p>
        </w:tc>
        <w:tc>
          <w:tcPr>
            <w:tcW w:w="5954" w:type="dxa"/>
            <w:tcBorders>
              <w:top w:val="single" w:sz="8" w:space="0" w:color="auto"/>
              <w:left w:val="single" w:sz="4" w:space="0" w:color="auto"/>
              <w:bottom w:val="single" w:sz="8" w:space="0" w:color="000000"/>
              <w:right w:val="single" w:sz="8" w:space="0" w:color="auto"/>
            </w:tcBorders>
            <w:shd w:val="clear" w:color="auto" w:fill="DBE5F1" w:themeFill="accent1" w:themeFillTint="33"/>
            <w:vAlign w:val="center"/>
          </w:tcPr>
          <w:p w:rsidR="002F6FB4" w:rsidRPr="00A561C4" w:rsidRDefault="002F6FB4" w:rsidP="002F6FB4">
            <w:pPr>
              <w:spacing w:after="0" w:line="240" w:lineRule="auto"/>
              <w:jc w:val="center"/>
              <w:rPr>
                <w:rFonts w:eastAsia="Times New Roman"/>
                <w:color w:val="000000"/>
                <w:lang w:val="en-US" w:eastAsia="es-MX"/>
              </w:rPr>
            </w:pPr>
            <w:r>
              <w:rPr>
                <w:rFonts w:eastAsia="Times New Roman"/>
                <w:b/>
                <w:bCs/>
                <w:lang w:eastAsia="es-MX"/>
              </w:rPr>
              <w:t>Comisión T</w:t>
            </w:r>
            <w:r w:rsidRPr="00670841">
              <w:rPr>
                <w:rFonts w:eastAsia="Times New Roman"/>
                <w:b/>
                <w:bCs/>
                <w:lang w:eastAsia="es-MX"/>
              </w:rPr>
              <w:t>écnica</w:t>
            </w:r>
          </w:p>
        </w:tc>
        <w:tc>
          <w:tcPr>
            <w:tcW w:w="2175" w:type="dxa"/>
            <w:tcBorders>
              <w:top w:val="single" w:sz="8" w:space="0" w:color="auto"/>
              <w:left w:val="single" w:sz="4" w:space="0" w:color="auto"/>
              <w:right w:val="single" w:sz="8" w:space="0" w:color="auto"/>
            </w:tcBorders>
            <w:shd w:val="clear" w:color="auto" w:fill="DBE5F1" w:themeFill="accent1" w:themeFillTint="33"/>
          </w:tcPr>
          <w:p w:rsidR="002F6FB4" w:rsidRPr="00A561C4" w:rsidRDefault="002F6FB4" w:rsidP="00A561C4">
            <w:pPr>
              <w:spacing w:after="0" w:line="240" w:lineRule="auto"/>
              <w:jc w:val="center"/>
              <w:rPr>
                <w:rFonts w:eastAsia="Times New Roman"/>
                <w:color w:val="000000"/>
                <w:lang w:val="en-US" w:eastAsia="es-MX"/>
              </w:rPr>
            </w:pPr>
          </w:p>
        </w:tc>
      </w:tr>
      <w:tr w:rsidR="002F6FB4" w:rsidRPr="00670841" w:rsidTr="002F6FB4">
        <w:trPr>
          <w:trHeight w:val="289"/>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F6FB4" w:rsidRPr="00670841" w:rsidRDefault="002F6FB4" w:rsidP="00A561C4">
            <w:pPr>
              <w:spacing w:after="0" w:line="240" w:lineRule="auto"/>
              <w:jc w:val="center"/>
              <w:rPr>
                <w:rFonts w:eastAsia="Times New Roman"/>
                <w:b/>
                <w:bCs/>
                <w:color w:val="000000"/>
                <w:lang w:eastAsia="es-MX"/>
              </w:rPr>
            </w:pPr>
          </w:p>
        </w:tc>
        <w:tc>
          <w:tcPr>
            <w:tcW w:w="595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F6FB4" w:rsidRDefault="002F6FB4" w:rsidP="002F6FB4">
            <w:pPr>
              <w:spacing w:after="0" w:line="240" w:lineRule="auto"/>
              <w:jc w:val="center"/>
              <w:rPr>
                <w:rFonts w:eastAsia="Times New Roman"/>
                <w:color w:val="000000"/>
                <w:lang w:eastAsia="es-MX"/>
              </w:rPr>
            </w:pPr>
            <w:r w:rsidRPr="00670841">
              <w:rPr>
                <w:rFonts w:eastAsia="Times New Roman"/>
                <w:color w:val="000000"/>
                <w:lang w:eastAsia="es-MX"/>
              </w:rPr>
              <w:t>RASNIC</w:t>
            </w:r>
          </w:p>
          <w:p w:rsidR="002F6FB4" w:rsidRDefault="002F6FB4" w:rsidP="002F6FB4">
            <w:pPr>
              <w:spacing w:after="0" w:line="240" w:lineRule="auto"/>
              <w:jc w:val="center"/>
              <w:rPr>
                <w:rFonts w:eastAsia="Times New Roman"/>
                <w:color w:val="000000"/>
                <w:lang w:eastAsia="es-MX"/>
              </w:rPr>
            </w:pPr>
            <w:r w:rsidRPr="00670841">
              <w:rPr>
                <w:rFonts w:eastAsia="Times New Roman"/>
                <w:color w:val="000000"/>
                <w:lang w:eastAsia="es-MX"/>
              </w:rPr>
              <w:t>Borda</w:t>
            </w:r>
          </w:p>
          <w:p w:rsidR="002F6FB4" w:rsidRDefault="002F6FB4" w:rsidP="002F6FB4">
            <w:pPr>
              <w:spacing w:after="0" w:line="240" w:lineRule="auto"/>
              <w:jc w:val="center"/>
              <w:rPr>
                <w:rFonts w:eastAsia="Times New Roman"/>
                <w:color w:val="000000"/>
                <w:lang w:eastAsia="es-MX"/>
              </w:rPr>
            </w:pPr>
            <w:r>
              <w:rPr>
                <w:rFonts w:eastAsia="Times New Roman"/>
                <w:color w:val="000000"/>
                <w:lang w:eastAsia="es-MX"/>
              </w:rPr>
              <w:t>ONGAWA</w:t>
            </w:r>
          </w:p>
          <w:p w:rsidR="002F6FB4" w:rsidRDefault="002F6FB4" w:rsidP="002F6FB4">
            <w:pPr>
              <w:spacing w:after="0" w:line="240" w:lineRule="auto"/>
              <w:jc w:val="center"/>
              <w:rPr>
                <w:rFonts w:eastAsia="Times New Roman"/>
                <w:color w:val="000000"/>
                <w:lang w:eastAsia="es-MX"/>
              </w:rPr>
            </w:pPr>
            <w:r>
              <w:rPr>
                <w:rFonts w:eastAsia="Times New Roman"/>
                <w:color w:val="000000"/>
                <w:lang w:eastAsia="es-MX"/>
              </w:rPr>
              <w:t>El Porvenir</w:t>
            </w:r>
          </w:p>
          <w:p w:rsidR="002F6FB4" w:rsidRDefault="002F6FB4" w:rsidP="002F6FB4">
            <w:pPr>
              <w:spacing w:after="0" w:line="240" w:lineRule="auto"/>
              <w:jc w:val="center"/>
              <w:rPr>
                <w:rFonts w:eastAsia="Times New Roman"/>
                <w:color w:val="000000"/>
                <w:lang w:eastAsia="es-MX"/>
              </w:rPr>
            </w:pPr>
            <w:r>
              <w:rPr>
                <w:rFonts w:eastAsia="Times New Roman"/>
                <w:color w:val="000000"/>
                <w:lang w:eastAsia="es-MX"/>
              </w:rPr>
              <w:t>COSUDE</w:t>
            </w:r>
          </w:p>
          <w:p w:rsidR="002F6FB4" w:rsidRDefault="002F6FB4" w:rsidP="002F6FB4">
            <w:pPr>
              <w:spacing w:after="0" w:line="240" w:lineRule="auto"/>
              <w:jc w:val="center"/>
              <w:rPr>
                <w:rFonts w:eastAsia="Times New Roman"/>
                <w:color w:val="000000"/>
                <w:lang w:eastAsia="es-MX"/>
              </w:rPr>
            </w:pPr>
            <w:r>
              <w:rPr>
                <w:rFonts w:eastAsia="Times New Roman"/>
                <w:color w:val="000000"/>
                <w:lang w:eastAsia="es-MX"/>
              </w:rPr>
              <w:t>UNA</w:t>
            </w:r>
          </w:p>
          <w:p w:rsidR="002F6FB4" w:rsidRPr="00670841" w:rsidRDefault="002F6FB4" w:rsidP="002F6FB4">
            <w:pPr>
              <w:spacing w:after="0" w:line="240" w:lineRule="auto"/>
              <w:jc w:val="center"/>
              <w:rPr>
                <w:rFonts w:eastAsia="Times New Roman"/>
                <w:color w:val="000000"/>
                <w:lang w:eastAsia="es-MX"/>
              </w:rPr>
            </w:pPr>
            <w:r w:rsidRPr="00670841">
              <w:rPr>
                <w:rFonts w:eastAsia="Times New Roman"/>
                <w:color w:val="000000"/>
                <w:lang w:eastAsia="es-MX"/>
              </w:rPr>
              <w:t>UCA</w:t>
            </w:r>
          </w:p>
        </w:tc>
        <w:tc>
          <w:tcPr>
            <w:tcW w:w="2175" w:type="dxa"/>
            <w:tcBorders>
              <w:top w:val="single" w:sz="8" w:space="0" w:color="auto"/>
              <w:left w:val="single" w:sz="4" w:space="0" w:color="auto"/>
              <w:bottom w:val="single" w:sz="8" w:space="0" w:color="000000"/>
              <w:right w:val="single" w:sz="8" w:space="0" w:color="auto"/>
            </w:tcBorders>
          </w:tcPr>
          <w:p w:rsidR="002F6FB4" w:rsidRPr="002F6FB4" w:rsidRDefault="002F6FB4" w:rsidP="002F6FB4">
            <w:pPr>
              <w:spacing w:after="0" w:line="240" w:lineRule="auto"/>
              <w:jc w:val="center"/>
              <w:rPr>
                <w:rFonts w:eastAsia="Times New Roman"/>
                <w:color w:val="000000"/>
                <w:lang w:eastAsia="es-MX"/>
              </w:rPr>
            </w:pPr>
            <w:r w:rsidRPr="00670841">
              <w:rPr>
                <w:rFonts w:eastAsia="Times New Roman"/>
                <w:color w:val="000000"/>
                <w:lang w:eastAsia="es-MX"/>
              </w:rPr>
              <w:t>RASNIC</w:t>
            </w:r>
          </w:p>
        </w:tc>
      </w:tr>
      <w:tr w:rsidR="002F6FB4" w:rsidRPr="00670841" w:rsidTr="002F6FB4">
        <w:trPr>
          <w:trHeight w:val="300"/>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F6FB4" w:rsidRPr="00670841" w:rsidRDefault="002F6FB4" w:rsidP="00A561C4">
            <w:pPr>
              <w:spacing w:after="0" w:line="240" w:lineRule="auto"/>
              <w:jc w:val="center"/>
              <w:rPr>
                <w:rFonts w:eastAsia="Times New Roman"/>
                <w:b/>
                <w:bCs/>
                <w:color w:val="000000"/>
                <w:lang w:eastAsia="es-MX"/>
              </w:rPr>
            </w:pPr>
          </w:p>
        </w:tc>
        <w:tc>
          <w:tcPr>
            <w:tcW w:w="5954" w:type="dxa"/>
            <w:vMerge/>
            <w:tcBorders>
              <w:top w:val="single" w:sz="8" w:space="0" w:color="auto"/>
              <w:left w:val="single" w:sz="4" w:space="0" w:color="auto"/>
              <w:bottom w:val="single" w:sz="8" w:space="0" w:color="000000"/>
              <w:right w:val="single" w:sz="8" w:space="0" w:color="auto"/>
            </w:tcBorders>
            <w:vAlign w:val="center"/>
            <w:hideMark/>
          </w:tcPr>
          <w:p w:rsidR="002F6FB4" w:rsidRPr="00670841" w:rsidRDefault="002F6FB4" w:rsidP="00A561C4">
            <w:pPr>
              <w:spacing w:after="0" w:line="240" w:lineRule="auto"/>
              <w:rPr>
                <w:rFonts w:eastAsia="Times New Roman"/>
                <w:color w:val="000000"/>
                <w:lang w:eastAsia="es-MX"/>
              </w:rPr>
            </w:pPr>
          </w:p>
        </w:tc>
        <w:tc>
          <w:tcPr>
            <w:tcW w:w="2175" w:type="dxa"/>
            <w:tcBorders>
              <w:top w:val="single" w:sz="8" w:space="0" w:color="auto"/>
              <w:left w:val="single" w:sz="4" w:space="0" w:color="auto"/>
              <w:bottom w:val="single" w:sz="8" w:space="0" w:color="000000"/>
              <w:right w:val="single" w:sz="8" w:space="0" w:color="auto"/>
            </w:tcBorders>
          </w:tcPr>
          <w:p w:rsidR="002F6FB4" w:rsidRDefault="002F6FB4" w:rsidP="002F6FB4">
            <w:pPr>
              <w:spacing w:after="0" w:line="240" w:lineRule="auto"/>
              <w:jc w:val="center"/>
              <w:rPr>
                <w:rFonts w:eastAsia="Times New Roman"/>
                <w:color w:val="000000"/>
                <w:lang w:eastAsia="es-MX"/>
              </w:rPr>
            </w:pPr>
            <w:r w:rsidRPr="00670841">
              <w:rPr>
                <w:rFonts w:eastAsia="Times New Roman"/>
                <w:color w:val="000000"/>
                <w:lang w:eastAsia="es-MX"/>
              </w:rPr>
              <w:t>Borda</w:t>
            </w:r>
          </w:p>
          <w:p w:rsidR="002F6FB4" w:rsidRPr="00670841" w:rsidRDefault="002F6FB4" w:rsidP="00A561C4">
            <w:pPr>
              <w:spacing w:after="0" w:line="240" w:lineRule="auto"/>
              <w:rPr>
                <w:rFonts w:eastAsia="Times New Roman"/>
                <w:color w:val="000000"/>
                <w:lang w:eastAsia="es-MX"/>
              </w:rPr>
            </w:pPr>
          </w:p>
        </w:tc>
      </w:tr>
      <w:tr w:rsidR="00C20B18" w:rsidRPr="00670841" w:rsidTr="00B46682">
        <w:trPr>
          <w:trHeight w:val="766"/>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C20B18" w:rsidRPr="00670841" w:rsidRDefault="00C20B18" w:rsidP="00A561C4">
            <w:pPr>
              <w:spacing w:after="0" w:line="240" w:lineRule="auto"/>
              <w:jc w:val="center"/>
              <w:rPr>
                <w:rFonts w:eastAsia="Times New Roman"/>
                <w:b/>
                <w:bCs/>
                <w:color w:val="000000"/>
                <w:lang w:eastAsia="es-MX"/>
              </w:rPr>
            </w:pPr>
          </w:p>
        </w:tc>
        <w:tc>
          <w:tcPr>
            <w:tcW w:w="5954" w:type="dxa"/>
            <w:vMerge/>
            <w:tcBorders>
              <w:top w:val="single" w:sz="8" w:space="0" w:color="auto"/>
              <w:left w:val="single" w:sz="4" w:space="0" w:color="auto"/>
              <w:bottom w:val="single" w:sz="8" w:space="0" w:color="000000"/>
              <w:right w:val="single" w:sz="8" w:space="0" w:color="auto"/>
            </w:tcBorders>
            <w:vAlign w:val="center"/>
            <w:hideMark/>
          </w:tcPr>
          <w:p w:rsidR="00C20B18" w:rsidRPr="00670841" w:rsidRDefault="00C20B18" w:rsidP="00A561C4">
            <w:pPr>
              <w:spacing w:after="0" w:line="240" w:lineRule="auto"/>
              <w:rPr>
                <w:rFonts w:eastAsia="Times New Roman"/>
                <w:color w:val="000000"/>
                <w:lang w:eastAsia="es-MX"/>
              </w:rPr>
            </w:pPr>
          </w:p>
        </w:tc>
        <w:tc>
          <w:tcPr>
            <w:tcW w:w="2175" w:type="dxa"/>
            <w:tcBorders>
              <w:top w:val="single" w:sz="8" w:space="0" w:color="auto"/>
              <w:left w:val="single" w:sz="4" w:space="0" w:color="auto"/>
              <w:right w:val="single" w:sz="8" w:space="0" w:color="auto"/>
            </w:tcBorders>
          </w:tcPr>
          <w:p w:rsidR="00C20B18" w:rsidRPr="00670841" w:rsidRDefault="00C20B18" w:rsidP="002F6FB4">
            <w:pPr>
              <w:spacing w:after="0" w:line="240" w:lineRule="auto"/>
              <w:jc w:val="center"/>
              <w:rPr>
                <w:rFonts w:eastAsia="Times New Roman"/>
                <w:color w:val="000000"/>
                <w:lang w:eastAsia="es-MX"/>
              </w:rPr>
            </w:pPr>
            <w:r>
              <w:rPr>
                <w:rFonts w:eastAsia="Times New Roman"/>
                <w:color w:val="000000"/>
                <w:lang w:eastAsia="es-MX"/>
              </w:rPr>
              <w:t>UNA</w:t>
            </w:r>
          </w:p>
        </w:tc>
      </w:tr>
      <w:tr w:rsidR="002F6FB4" w:rsidRPr="00670841" w:rsidTr="002F6FB4">
        <w:trPr>
          <w:trHeight w:val="315"/>
          <w:jc w:val="center"/>
        </w:trPr>
        <w:tc>
          <w:tcPr>
            <w:tcW w:w="69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2F6FB4" w:rsidRPr="00670841" w:rsidRDefault="002F6FB4" w:rsidP="00A561C4">
            <w:pPr>
              <w:spacing w:after="0" w:line="240" w:lineRule="auto"/>
              <w:jc w:val="center"/>
              <w:rPr>
                <w:rFonts w:eastAsia="Times New Roman"/>
                <w:b/>
                <w:bCs/>
                <w:color w:val="000000"/>
                <w:lang w:eastAsia="es-MX"/>
              </w:rPr>
            </w:pPr>
          </w:p>
        </w:tc>
        <w:tc>
          <w:tcPr>
            <w:tcW w:w="5954"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2F6FB4" w:rsidRPr="00670841" w:rsidRDefault="002F6FB4" w:rsidP="002F6FB4">
            <w:pPr>
              <w:spacing w:after="0" w:line="240" w:lineRule="auto"/>
              <w:jc w:val="center"/>
              <w:rPr>
                <w:rFonts w:eastAsia="Times New Roman"/>
                <w:color w:val="000000"/>
                <w:lang w:eastAsia="es-MX"/>
              </w:rPr>
            </w:pPr>
            <w:r>
              <w:rPr>
                <w:rFonts w:eastAsia="Times New Roman"/>
                <w:b/>
                <w:bCs/>
                <w:lang w:eastAsia="es-MX"/>
              </w:rPr>
              <w:t>Comisión de Feria</w:t>
            </w:r>
          </w:p>
        </w:tc>
        <w:tc>
          <w:tcPr>
            <w:tcW w:w="2175" w:type="dxa"/>
            <w:tcBorders>
              <w:top w:val="single" w:sz="8" w:space="0" w:color="auto"/>
              <w:left w:val="single" w:sz="4" w:space="0" w:color="auto"/>
              <w:bottom w:val="single" w:sz="8" w:space="0" w:color="auto"/>
              <w:right w:val="single" w:sz="8" w:space="0" w:color="auto"/>
            </w:tcBorders>
            <w:shd w:val="clear" w:color="auto" w:fill="DBE5F1" w:themeFill="accent1" w:themeFillTint="33"/>
          </w:tcPr>
          <w:p w:rsidR="002F6FB4" w:rsidRPr="00670841" w:rsidRDefault="002F6FB4" w:rsidP="00A561C4">
            <w:pPr>
              <w:spacing w:after="0" w:line="240" w:lineRule="auto"/>
              <w:rPr>
                <w:rFonts w:eastAsia="Times New Roman"/>
                <w:color w:val="000000"/>
                <w:lang w:eastAsia="es-MX"/>
              </w:rPr>
            </w:pPr>
          </w:p>
        </w:tc>
      </w:tr>
      <w:tr w:rsidR="002F6FB4" w:rsidRPr="00670841" w:rsidTr="002F6FB4">
        <w:trPr>
          <w:trHeight w:val="315"/>
          <w:jc w:val="center"/>
        </w:trPr>
        <w:tc>
          <w:tcPr>
            <w:tcW w:w="699" w:type="dxa"/>
            <w:tcBorders>
              <w:top w:val="single" w:sz="4" w:space="0" w:color="auto"/>
              <w:left w:val="single" w:sz="8" w:space="0" w:color="auto"/>
              <w:right w:val="single" w:sz="4" w:space="0" w:color="auto"/>
            </w:tcBorders>
            <w:shd w:val="clear" w:color="auto" w:fill="auto"/>
            <w:noWrap/>
            <w:vAlign w:val="bottom"/>
          </w:tcPr>
          <w:p w:rsidR="002F6FB4" w:rsidRPr="00670841" w:rsidRDefault="002F6FB4" w:rsidP="002F6FB4">
            <w:pPr>
              <w:spacing w:after="0" w:line="240" w:lineRule="auto"/>
              <w:jc w:val="center"/>
              <w:rPr>
                <w:rFonts w:eastAsia="Times New Roman"/>
                <w:b/>
                <w:bCs/>
                <w:color w:val="000000"/>
                <w:lang w:eastAsia="es-MX"/>
              </w:rPr>
            </w:pPr>
          </w:p>
        </w:tc>
        <w:tc>
          <w:tcPr>
            <w:tcW w:w="5954" w:type="dxa"/>
            <w:tcBorders>
              <w:top w:val="single" w:sz="8" w:space="0" w:color="auto"/>
              <w:left w:val="single" w:sz="4" w:space="0" w:color="auto"/>
              <w:bottom w:val="single" w:sz="8" w:space="0" w:color="auto"/>
              <w:right w:val="single" w:sz="8" w:space="0" w:color="auto"/>
            </w:tcBorders>
            <w:vAlign w:val="center"/>
          </w:tcPr>
          <w:p w:rsidR="002F6FB4" w:rsidRPr="00670841" w:rsidRDefault="002F6FB4" w:rsidP="002F6FB4">
            <w:pPr>
              <w:spacing w:after="0" w:line="240" w:lineRule="auto"/>
              <w:jc w:val="center"/>
              <w:rPr>
                <w:rFonts w:eastAsia="Times New Roman"/>
                <w:color w:val="000000"/>
                <w:lang w:eastAsia="es-MX"/>
              </w:rPr>
            </w:pPr>
            <w:proofErr w:type="spellStart"/>
            <w:r>
              <w:rPr>
                <w:rFonts w:eastAsia="Times New Roman"/>
                <w:color w:val="000000"/>
                <w:lang w:eastAsia="es-MX"/>
              </w:rPr>
              <w:t>WaterAid</w:t>
            </w:r>
            <w:proofErr w:type="spellEnd"/>
          </w:p>
        </w:tc>
        <w:tc>
          <w:tcPr>
            <w:tcW w:w="2175" w:type="dxa"/>
            <w:tcBorders>
              <w:top w:val="single" w:sz="8" w:space="0" w:color="auto"/>
              <w:left w:val="single" w:sz="4" w:space="0" w:color="auto"/>
              <w:bottom w:val="single" w:sz="8" w:space="0" w:color="auto"/>
              <w:right w:val="single" w:sz="8" w:space="0" w:color="auto"/>
            </w:tcBorders>
            <w:vAlign w:val="center"/>
          </w:tcPr>
          <w:p w:rsidR="002F6FB4" w:rsidRPr="00670841" w:rsidRDefault="002F6FB4" w:rsidP="002F6FB4">
            <w:pPr>
              <w:spacing w:after="0" w:line="240" w:lineRule="auto"/>
              <w:jc w:val="center"/>
              <w:rPr>
                <w:rFonts w:eastAsia="Times New Roman"/>
                <w:color w:val="000000"/>
                <w:lang w:eastAsia="es-MX"/>
              </w:rPr>
            </w:pPr>
            <w:proofErr w:type="spellStart"/>
            <w:r>
              <w:rPr>
                <w:rFonts w:eastAsia="Times New Roman"/>
                <w:color w:val="000000"/>
                <w:lang w:eastAsia="es-MX"/>
              </w:rPr>
              <w:t>WaterAid</w:t>
            </w:r>
            <w:proofErr w:type="spellEnd"/>
          </w:p>
        </w:tc>
      </w:tr>
      <w:tr w:rsidR="002F6FB4" w:rsidRPr="00670841" w:rsidTr="002F6FB4">
        <w:trPr>
          <w:trHeight w:val="315"/>
          <w:jc w:val="center"/>
        </w:trPr>
        <w:tc>
          <w:tcPr>
            <w:tcW w:w="699" w:type="dxa"/>
            <w:tcBorders>
              <w:left w:val="single" w:sz="8" w:space="0" w:color="auto"/>
              <w:bottom w:val="single" w:sz="8" w:space="0" w:color="auto"/>
              <w:right w:val="single" w:sz="4" w:space="0" w:color="auto"/>
            </w:tcBorders>
            <w:shd w:val="clear" w:color="auto" w:fill="auto"/>
            <w:noWrap/>
            <w:vAlign w:val="bottom"/>
          </w:tcPr>
          <w:p w:rsidR="002F6FB4" w:rsidRPr="00670841" w:rsidRDefault="002F6FB4" w:rsidP="002F6FB4">
            <w:pPr>
              <w:spacing w:after="0" w:line="240" w:lineRule="auto"/>
              <w:jc w:val="center"/>
              <w:rPr>
                <w:rFonts w:eastAsia="Times New Roman"/>
                <w:b/>
                <w:bCs/>
                <w:color w:val="000000"/>
                <w:lang w:eastAsia="es-MX"/>
              </w:rPr>
            </w:pPr>
          </w:p>
        </w:tc>
        <w:tc>
          <w:tcPr>
            <w:tcW w:w="5954" w:type="dxa"/>
            <w:tcBorders>
              <w:top w:val="single" w:sz="8" w:space="0" w:color="auto"/>
              <w:left w:val="single" w:sz="4" w:space="0" w:color="auto"/>
              <w:bottom w:val="single" w:sz="8" w:space="0" w:color="000000"/>
              <w:right w:val="single" w:sz="8" w:space="0" w:color="auto"/>
            </w:tcBorders>
            <w:vAlign w:val="center"/>
          </w:tcPr>
          <w:p w:rsidR="002F6FB4" w:rsidRPr="00670841" w:rsidRDefault="002F6FB4" w:rsidP="002F6FB4">
            <w:pPr>
              <w:spacing w:after="0" w:line="240" w:lineRule="auto"/>
              <w:jc w:val="center"/>
              <w:rPr>
                <w:rFonts w:eastAsia="Times New Roman"/>
                <w:color w:val="000000"/>
                <w:lang w:eastAsia="es-MX"/>
              </w:rPr>
            </w:pPr>
            <w:r>
              <w:rPr>
                <w:rFonts w:eastAsia="Times New Roman"/>
                <w:color w:val="000000"/>
                <w:lang w:eastAsia="es-MX"/>
              </w:rPr>
              <w:t>RASNIC</w:t>
            </w:r>
          </w:p>
        </w:tc>
        <w:tc>
          <w:tcPr>
            <w:tcW w:w="2175" w:type="dxa"/>
            <w:tcBorders>
              <w:top w:val="single" w:sz="8" w:space="0" w:color="auto"/>
              <w:left w:val="single" w:sz="4" w:space="0" w:color="auto"/>
              <w:bottom w:val="single" w:sz="8" w:space="0" w:color="000000"/>
              <w:right w:val="single" w:sz="8" w:space="0" w:color="auto"/>
            </w:tcBorders>
            <w:vAlign w:val="center"/>
          </w:tcPr>
          <w:p w:rsidR="002F6FB4" w:rsidRPr="00670841" w:rsidRDefault="002F6FB4" w:rsidP="002F6FB4">
            <w:pPr>
              <w:spacing w:after="0" w:line="240" w:lineRule="auto"/>
              <w:jc w:val="center"/>
              <w:rPr>
                <w:rFonts w:eastAsia="Times New Roman"/>
                <w:color w:val="000000"/>
                <w:lang w:eastAsia="es-MX"/>
              </w:rPr>
            </w:pPr>
            <w:r>
              <w:rPr>
                <w:rFonts w:eastAsia="Times New Roman"/>
                <w:color w:val="000000"/>
                <w:lang w:eastAsia="es-MX"/>
              </w:rPr>
              <w:t>RASNIC</w:t>
            </w:r>
          </w:p>
        </w:tc>
      </w:tr>
    </w:tbl>
    <w:p w:rsidR="00D1775F" w:rsidRDefault="00D1775F" w:rsidP="004617D4">
      <w:pPr>
        <w:spacing w:after="0" w:line="240" w:lineRule="auto"/>
        <w:jc w:val="both"/>
        <w:rPr>
          <w:rFonts w:asciiTheme="minorHAnsi" w:hAnsiTheme="minorHAnsi" w:cstheme="minorHAnsi"/>
          <w:b/>
          <w:sz w:val="24"/>
          <w:szCs w:val="24"/>
          <w:lang w:val="es-MX"/>
        </w:rPr>
      </w:pPr>
    </w:p>
    <w:p w:rsidR="00A561C4" w:rsidRDefault="00A561C4" w:rsidP="004617D4">
      <w:pPr>
        <w:spacing w:after="0" w:line="240" w:lineRule="auto"/>
        <w:jc w:val="both"/>
        <w:rPr>
          <w:rFonts w:asciiTheme="minorHAnsi" w:hAnsiTheme="minorHAnsi" w:cstheme="minorHAnsi"/>
          <w:b/>
          <w:sz w:val="24"/>
          <w:szCs w:val="24"/>
          <w:lang w:val="es-MX"/>
        </w:rPr>
      </w:pPr>
    </w:p>
    <w:p w:rsidR="00A561C4" w:rsidRDefault="00A561C4" w:rsidP="004617D4">
      <w:pPr>
        <w:spacing w:after="0" w:line="240" w:lineRule="auto"/>
        <w:jc w:val="both"/>
        <w:rPr>
          <w:rFonts w:asciiTheme="minorHAnsi" w:hAnsiTheme="minorHAnsi" w:cstheme="minorHAnsi"/>
          <w:b/>
          <w:sz w:val="24"/>
          <w:szCs w:val="24"/>
          <w:lang w:val="es-MX"/>
        </w:rPr>
      </w:pPr>
    </w:p>
    <w:p w:rsidR="00A561C4" w:rsidRDefault="00A561C4" w:rsidP="004617D4">
      <w:pPr>
        <w:spacing w:after="0" w:line="240" w:lineRule="auto"/>
        <w:jc w:val="both"/>
        <w:rPr>
          <w:rFonts w:asciiTheme="minorHAnsi" w:hAnsiTheme="minorHAnsi" w:cstheme="minorHAnsi"/>
          <w:b/>
          <w:sz w:val="24"/>
          <w:szCs w:val="24"/>
          <w:lang w:val="es-MX"/>
        </w:rPr>
      </w:pPr>
    </w:p>
    <w:p w:rsidR="00584711" w:rsidRDefault="00584711" w:rsidP="004617D4">
      <w:pPr>
        <w:spacing w:after="0" w:line="240" w:lineRule="auto"/>
        <w:jc w:val="both"/>
        <w:rPr>
          <w:rFonts w:asciiTheme="minorHAnsi" w:hAnsiTheme="minorHAnsi" w:cstheme="minorHAnsi"/>
          <w:b/>
          <w:sz w:val="24"/>
          <w:szCs w:val="24"/>
          <w:lang w:val="es-MX"/>
        </w:rPr>
      </w:pPr>
    </w:p>
    <w:p w:rsidR="00D1775F" w:rsidRDefault="00D1775F" w:rsidP="004617D4">
      <w:pPr>
        <w:spacing w:after="0" w:line="240" w:lineRule="auto"/>
        <w:jc w:val="both"/>
        <w:rPr>
          <w:rFonts w:asciiTheme="minorHAnsi" w:hAnsiTheme="minorHAnsi" w:cstheme="minorHAnsi"/>
          <w:b/>
          <w:sz w:val="24"/>
          <w:szCs w:val="24"/>
          <w:lang w:val="es-MX"/>
        </w:rPr>
        <w:sectPr w:rsidR="00D1775F" w:rsidSect="00333D87">
          <w:footerReference w:type="default" r:id="rId21"/>
          <w:pgSz w:w="12240" w:h="15840"/>
          <w:pgMar w:top="1417" w:right="1701" w:bottom="1417" w:left="1701" w:header="708" w:footer="708" w:gutter="0"/>
          <w:pgNumType w:start="1"/>
          <w:cols w:space="708"/>
          <w:titlePg/>
          <w:docGrid w:linePitch="360"/>
        </w:sectPr>
      </w:pPr>
    </w:p>
    <w:p w:rsidR="00FB32F0" w:rsidRPr="002B531F" w:rsidRDefault="00FB32F0" w:rsidP="002B531F">
      <w:pPr>
        <w:pStyle w:val="Ttulo2"/>
        <w:rPr>
          <w:lang w:val="es-MX" w:eastAsia="ko-KR"/>
        </w:rPr>
      </w:pPr>
      <w:bookmarkStart w:id="14" w:name="_Toc460708749"/>
      <w:r w:rsidRPr="002B531F">
        <w:rPr>
          <w:lang w:val="es-MX" w:eastAsia="ko-KR"/>
        </w:rPr>
        <w:lastRenderedPageBreak/>
        <w:t xml:space="preserve">ANEXO </w:t>
      </w:r>
      <w:r w:rsidR="00584711" w:rsidRPr="002B531F">
        <w:rPr>
          <w:lang w:val="es-MX" w:eastAsia="ko-KR"/>
        </w:rPr>
        <w:t>3</w:t>
      </w:r>
      <w:r w:rsidRPr="002B531F">
        <w:rPr>
          <w:lang w:val="es-MX" w:eastAsia="ko-KR"/>
        </w:rPr>
        <w:t>. PROGRAMA DEL FORO</w:t>
      </w:r>
      <w:bookmarkEnd w:id="14"/>
    </w:p>
    <w:p w:rsidR="00D1775F" w:rsidRPr="00C5681F" w:rsidRDefault="00D1775F" w:rsidP="00D1775F">
      <w:pPr>
        <w:widowControl w:val="0"/>
        <w:autoSpaceDE w:val="0"/>
        <w:autoSpaceDN w:val="0"/>
        <w:adjustRightInd w:val="0"/>
        <w:spacing w:after="0" w:line="240" w:lineRule="auto"/>
        <w:ind w:right="-40"/>
        <w:jc w:val="center"/>
        <w:rPr>
          <w:rFonts w:asciiTheme="minorHAnsi" w:hAnsiTheme="minorHAnsi" w:cs="Cambria"/>
          <w:b/>
          <w:bCs/>
          <w:sz w:val="28"/>
          <w:szCs w:val="24"/>
        </w:rPr>
      </w:pPr>
      <w:r w:rsidRPr="00C5681F">
        <w:rPr>
          <w:rFonts w:asciiTheme="minorHAnsi" w:hAnsiTheme="minorHAnsi" w:cs="Cambria"/>
          <w:b/>
          <w:bCs/>
          <w:sz w:val="28"/>
          <w:szCs w:val="24"/>
        </w:rPr>
        <w:t>FORO NACIONAL Y FERIA DE TECNOLOGIA DE AGUA POTABLE Y SANEAMIENTO INTEGRAL</w:t>
      </w:r>
    </w:p>
    <w:p w:rsidR="00D1775F" w:rsidRPr="00C5681F" w:rsidRDefault="00D1775F" w:rsidP="00D1775F">
      <w:pPr>
        <w:widowControl w:val="0"/>
        <w:autoSpaceDE w:val="0"/>
        <w:autoSpaceDN w:val="0"/>
        <w:adjustRightInd w:val="0"/>
        <w:spacing w:after="0" w:line="240" w:lineRule="auto"/>
        <w:ind w:left="23" w:right="-40"/>
        <w:jc w:val="center"/>
        <w:rPr>
          <w:rFonts w:asciiTheme="minorHAnsi" w:hAnsiTheme="minorHAnsi" w:cs="Cambria"/>
          <w:b/>
          <w:bCs/>
          <w:sz w:val="28"/>
          <w:szCs w:val="24"/>
        </w:rPr>
      </w:pPr>
      <w:r w:rsidRPr="00C5681F">
        <w:rPr>
          <w:rFonts w:asciiTheme="minorHAnsi" w:hAnsiTheme="minorHAnsi" w:cs="Cambria"/>
          <w:b/>
          <w:bCs/>
          <w:sz w:val="28"/>
          <w:szCs w:val="24"/>
        </w:rPr>
        <w:t>IV NICARAGUASAN: “Agua y Saneamiento Universal para el Desarrollo Sostenible”</w:t>
      </w:r>
    </w:p>
    <w:p w:rsidR="00D1775F" w:rsidRPr="00C5681F" w:rsidRDefault="00D1775F" w:rsidP="00D1775F">
      <w:pPr>
        <w:spacing w:after="0" w:line="240" w:lineRule="auto"/>
        <w:jc w:val="center"/>
        <w:rPr>
          <w:rFonts w:asciiTheme="minorHAnsi" w:hAnsiTheme="minorHAnsi" w:cstheme="minorHAnsi"/>
          <w:b/>
          <w:sz w:val="24"/>
          <w:szCs w:val="24"/>
        </w:rPr>
      </w:pPr>
      <w:r w:rsidRPr="00C5681F">
        <w:rPr>
          <w:rFonts w:asciiTheme="minorHAnsi" w:hAnsiTheme="minorHAnsi" w:cstheme="minorHAnsi"/>
          <w:b/>
          <w:sz w:val="24"/>
          <w:szCs w:val="24"/>
        </w:rPr>
        <w:t xml:space="preserve">16 de Agosto 2016, Hotel </w:t>
      </w:r>
      <w:proofErr w:type="spellStart"/>
      <w:r w:rsidRPr="00C5681F">
        <w:rPr>
          <w:rFonts w:asciiTheme="minorHAnsi" w:hAnsiTheme="minorHAnsi" w:cstheme="minorHAnsi"/>
          <w:b/>
          <w:sz w:val="24"/>
          <w:szCs w:val="24"/>
        </w:rPr>
        <w:t>Holiday</w:t>
      </w:r>
      <w:proofErr w:type="spellEnd"/>
      <w:r w:rsidRPr="00C5681F">
        <w:rPr>
          <w:rFonts w:asciiTheme="minorHAnsi" w:hAnsiTheme="minorHAnsi" w:cstheme="minorHAnsi"/>
          <w:b/>
          <w:sz w:val="24"/>
          <w:szCs w:val="24"/>
        </w:rPr>
        <w:t xml:space="preserve"> </w:t>
      </w:r>
      <w:proofErr w:type="spellStart"/>
      <w:r w:rsidRPr="00C5681F">
        <w:rPr>
          <w:rFonts w:asciiTheme="minorHAnsi" w:hAnsiTheme="minorHAnsi" w:cstheme="minorHAnsi"/>
          <w:b/>
          <w:sz w:val="24"/>
          <w:szCs w:val="24"/>
        </w:rPr>
        <w:t>Inn</w:t>
      </w:r>
      <w:proofErr w:type="spellEnd"/>
      <w:r w:rsidRPr="00C5681F">
        <w:rPr>
          <w:rFonts w:asciiTheme="minorHAnsi" w:hAnsiTheme="minorHAnsi" w:cstheme="minorHAnsi"/>
          <w:b/>
          <w:sz w:val="24"/>
          <w:szCs w:val="24"/>
        </w:rPr>
        <w:t>, Managua, Nicaragua</w:t>
      </w:r>
    </w:p>
    <w:p w:rsidR="00D1775F" w:rsidRPr="00C5681F" w:rsidRDefault="00D1775F" w:rsidP="00D1775F">
      <w:pPr>
        <w:spacing w:after="0"/>
        <w:ind w:left="360"/>
        <w:jc w:val="center"/>
        <w:rPr>
          <w:rFonts w:asciiTheme="minorHAnsi" w:hAnsiTheme="minorHAnsi" w:cstheme="minorHAnsi"/>
          <w:b/>
          <w:szCs w:val="28"/>
        </w:rPr>
      </w:pPr>
    </w:p>
    <w:p w:rsidR="00D1775F" w:rsidRPr="00C5681F" w:rsidRDefault="00D1775F" w:rsidP="00D1775F">
      <w:pPr>
        <w:ind w:left="360"/>
        <w:jc w:val="center"/>
        <w:rPr>
          <w:rFonts w:asciiTheme="minorHAnsi" w:hAnsiTheme="minorHAnsi" w:cstheme="minorHAnsi"/>
          <w:b/>
          <w:sz w:val="24"/>
          <w:szCs w:val="28"/>
        </w:rPr>
      </w:pPr>
      <w:r w:rsidRPr="00C5681F">
        <w:rPr>
          <w:rFonts w:asciiTheme="minorHAnsi" w:hAnsiTheme="minorHAnsi" w:cstheme="minorHAnsi"/>
          <w:b/>
          <w:sz w:val="24"/>
          <w:szCs w:val="28"/>
        </w:rPr>
        <w:t>PROGRAMA</w:t>
      </w:r>
    </w:p>
    <w:tbl>
      <w:tblPr>
        <w:tblStyle w:val="Tablaconcuadrcula"/>
        <w:tblW w:w="13745" w:type="dxa"/>
        <w:jc w:val="center"/>
        <w:tblLayout w:type="fixed"/>
        <w:tblLook w:val="04A0" w:firstRow="1" w:lastRow="0" w:firstColumn="1" w:lastColumn="0" w:noHBand="0" w:noVBand="1"/>
      </w:tblPr>
      <w:tblGrid>
        <w:gridCol w:w="1271"/>
        <w:gridCol w:w="3260"/>
        <w:gridCol w:w="2977"/>
        <w:gridCol w:w="3402"/>
        <w:gridCol w:w="2835"/>
      </w:tblGrid>
      <w:tr w:rsidR="00D1775F" w:rsidRPr="00475433" w:rsidTr="00225DFE">
        <w:trPr>
          <w:trHeight w:val="191"/>
          <w:tblHeader/>
          <w:jc w:val="center"/>
        </w:trPr>
        <w:tc>
          <w:tcPr>
            <w:tcW w:w="1271" w:type="dxa"/>
            <w:vMerge w:val="restart"/>
            <w:shd w:val="clear" w:color="auto" w:fill="95B3D7" w:themeFill="accent1" w:themeFillTint="99"/>
          </w:tcPr>
          <w:p w:rsidR="00D1775F" w:rsidRPr="00935707" w:rsidRDefault="00D1775F" w:rsidP="00F64DF0">
            <w:pPr>
              <w:jc w:val="center"/>
              <w:rPr>
                <w:rFonts w:asciiTheme="minorHAnsi" w:hAnsiTheme="minorHAnsi" w:cs="Tahoma"/>
                <w:sz w:val="24"/>
              </w:rPr>
            </w:pPr>
            <w:r w:rsidRPr="00F64DF0">
              <w:rPr>
                <w:rFonts w:asciiTheme="minorHAnsi" w:hAnsiTheme="minorHAnsi" w:cs="Tahoma"/>
                <w:b/>
                <w:sz w:val="24"/>
              </w:rPr>
              <w:t>HORA</w:t>
            </w:r>
          </w:p>
        </w:tc>
        <w:tc>
          <w:tcPr>
            <w:tcW w:w="12474" w:type="dxa"/>
            <w:gridSpan w:val="4"/>
            <w:shd w:val="clear" w:color="auto" w:fill="95B3D7" w:themeFill="accent1" w:themeFillTint="99"/>
          </w:tcPr>
          <w:p w:rsidR="00D1775F" w:rsidRPr="00935707" w:rsidRDefault="00D1775F" w:rsidP="00225DFE">
            <w:pPr>
              <w:jc w:val="center"/>
              <w:rPr>
                <w:rFonts w:asciiTheme="minorHAnsi" w:hAnsiTheme="minorHAnsi" w:cs="Tahoma"/>
                <w:b/>
                <w:sz w:val="24"/>
              </w:rPr>
            </w:pPr>
            <w:r w:rsidRPr="00935707">
              <w:rPr>
                <w:rFonts w:asciiTheme="minorHAnsi" w:hAnsiTheme="minorHAnsi" w:cs="Tahoma"/>
                <w:b/>
                <w:sz w:val="24"/>
              </w:rPr>
              <w:t>ACTVIDADES</w:t>
            </w:r>
          </w:p>
        </w:tc>
      </w:tr>
      <w:tr w:rsidR="00D1775F" w:rsidRPr="00475433" w:rsidTr="00225DFE">
        <w:trPr>
          <w:tblHeader/>
          <w:jc w:val="center"/>
        </w:trPr>
        <w:tc>
          <w:tcPr>
            <w:tcW w:w="1271" w:type="dxa"/>
            <w:vMerge/>
            <w:shd w:val="clear" w:color="auto" w:fill="95B3D7" w:themeFill="accent1" w:themeFillTint="99"/>
          </w:tcPr>
          <w:p w:rsidR="00D1775F" w:rsidRPr="00935707" w:rsidRDefault="00D1775F" w:rsidP="00225DFE">
            <w:pPr>
              <w:snapToGrid w:val="0"/>
              <w:jc w:val="both"/>
              <w:rPr>
                <w:rFonts w:asciiTheme="minorHAnsi" w:hAnsiTheme="minorHAnsi" w:cs="Tahoma"/>
                <w:b/>
                <w:sz w:val="24"/>
                <w:lang w:val="es-MX"/>
              </w:rPr>
            </w:pPr>
          </w:p>
        </w:tc>
        <w:tc>
          <w:tcPr>
            <w:tcW w:w="9639" w:type="dxa"/>
            <w:gridSpan w:val="3"/>
            <w:shd w:val="clear" w:color="auto" w:fill="95B3D7" w:themeFill="accent1" w:themeFillTint="99"/>
          </w:tcPr>
          <w:p w:rsidR="00D1775F" w:rsidRPr="00935707" w:rsidRDefault="00D1775F" w:rsidP="00225DFE">
            <w:pPr>
              <w:snapToGrid w:val="0"/>
              <w:jc w:val="center"/>
              <w:rPr>
                <w:rFonts w:asciiTheme="minorHAnsi" w:hAnsiTheme="minorHAnsi" w:cs="Tahoma"/>
                <w:b/>
                <w:sz w:val="24"/>
              </w:rPr>
            </w:pPr>
            <w:r w:rsidRPr="00935707">
              <w:rPr>
                <w:rFonts w:asciiTheme="minorHAnsi" w:hAnsiTheme="minorHAnsi" w:cs="Tahoma"/>
                <w:b/>
                <w:sz w:val="24"/>
              </w:rPr>
              <w:t>FORO</w:t>
            </w:r>
          </w:p>
        </w:tc>
        <w:tc>
          <w:tcPr>
            <w:tcW w:w="2835" w:type="dxa"/>
            <w:shd w:val="clear" w:color="auto" w:fill="95B3D7" w:themeFill="accent1" w:themeFillTint="99"/>
          </w:tcPr>
          <w:p w:rsidR="00D1775F" w:rsidRPr="00935707" w:rsidRDefault="00D1775F" w:rsidP="00225DFE">
            <w:pPr>
              <w:snapToGrid w:val="0"/>
              <w:jc w:val="center"/>
              <w:rPr>
                <w:rFonts w:asciiTheme="minorHAnsi" w:hAnsiTheme="minorHAnsi" w:cs="Tahoma"/>
                <w:b/>
                <w:sz w:val="24"/>
              </w:rPr>
            </w:pPr>
            <w:r w:rsidRPr="00935707">
              <w:rPr>
                <w:rFonts w:asciiTheme="minorHAnsi" w:hAnsiTheme="minorHAnsi" w:cs="Tahoma"/>
                <w:b/>
                <w:sz w:val="24"/>
              </w:rPr>
              <w:t>FERIA TECNOLOGICA</w:t>
            </w:r>
          </w:p>
        </w:tc>
      </w:tr>
      <w:tr w:rsidR="00D1775F" w:rsidRPr="00475433" w:rsidTr="00225DFE">
        <w:trPr>
          <w:jc w:val="center"/>
        </w:trPr>
        <w:tc>
          <w:tcPr>
            <w:tcW w:w="1271" w:type="dxa"/>
          </w:tcPr>
          <w:p w:rsidR="00D1775F" w:rsidRPr="00475433" w:rsidRDefault="00D1775F" w:rsidP="00225DFE">
            <w:pPr>
              <w:snapToGrid w:val="0"/>
              <w:jc w:val="both"/>
              <w:rPr>
                <w:rFonts w:cs="Calibri"/>
                <w:lang w:val="es-MX"/>
              </w:rPr>
            </w:pPr>
            <w:r w:rsidRPr="00475433">
              <w:rPr>
                <w:rFonts w:cs="Calibri"/>
                <w:lang w:val="es-MX"/>
              </w:rPr>
              <w:t>7:30 - 8:00 a.m.</w:t>
            </w:r>
          </w:p>
        </w:tc>
        <w:tc>
          <w:tcPr>
            <w:tcW w:w="9639" w:type="dxa"/>
            <w:gridSpan w:val="3"/>
          </w:tcPr>
          <w:p w:rsidR="00D1775F" w:rsidRPr="00475433" w:rsidRDefault="00D1775F" w:rsidP="00225DFE">
            <w:pPr>
              <w:snapToGrid w:val="0"/>
              <w:rPr>
                <w:rFonts w:cs="Calibri"/>
                <w:b/>
              </w:rPr>
            </w:pPr>
            <w:r w:rsidRPr="00935707">
              <w:rPr>
                <w:rFonts w:cs="Calibri"/>
              </w:rPr>
              <w:t>Inscripción</w:t>
            </w:r>
            <w:r w:rsidRPr="00935707">
              <w:t xml:space="preserve"> </w:t>
            </w:r>
            <w:r w:rsidRPr="00935707">
              <w:rPr>
                <w:rFonts w:cs="Calibri"/>
              </w:rPr>
              <w:t>de Participantes</w:t>
            </w:r>
          </w:p>
        </w:tc>
        <w:tc>
          <w:tcPr>
            <w:tcW w:w="2835" w:type="dxa"/>
            <w:vMerge w:val="restart"/>
          </w:tcPr>
          <w:p w:rsidR="00D1775F" w:rsidRDefault="00D1775F" w:rsidP="00225DFE">
            <w:pPr>
              <w:rPr>
                <w:rFonts w:cs="Arial"/>
                <w:b/>
                <w:sz w:val="20"/>
              </w:rPr>
            </w:pPr>
          </w:p>
          <w:p w:rsidR="00D1775F" w:rsidRPr="00F66BB6" w:rsidRDefault="00D1775F" w:rsidP="00225DFE">
            <w:pPr>
              <w:rPr>
                <w:rFonts w:cs="Arial"/>
              </w:rPr>
            </w:pPr>
            <w:r w:rsidRPr="00F66BB6">
              <w:rPr>
                <w:rFonts w:cs="Arial"/>
                <w:b/>
                <w:sz w:val="20"/>
              </w:rPr>
              <w:t>Facilitador:</w:t>
            </w:r>
            <w:r w:rsidRPr="00F66BB6">
              <w:rPr>
                <w:rFonts w:cs="Arial"/>
                <w:sz w:val="20"/>
              </w:rPr>
              <w:t xml:space="preserve"> Juan Velásquez (AMC)</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La Casa del Tanque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Hábitat para la Humanidad y FUN</w:t>
            </w:r>
            <w:r>
              <w:rPr>
                <w:rFonts w:cs="Arial"/>
                <w:sz w:val="18"/>
                <w:szCs w:val="18"/>
              </w:rPr>
              <w:t>DENUSE</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Iniciativa Paragua -AECID</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WaterAid</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RASNIC, BORDA y El Porvenir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COSUDE</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CONICYT</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UCA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UNI</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uniRSE</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BIWATER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SUNISOLAR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Agua para la Vida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ROTOPLAS</w:t>
            </w:r>
          </w:p>
          <w:p w:rsidR="00D1775F" w:rsidRPr="00CF4851" w:rsidRDefault="00D1775F" w:rsidP="00225DFE">
            <w:pPr>
              <w:pStyle w:val="Prrafodelista"/>
              <w:numPr>
                <w:ilvl w:val="0"/>
                <w:numId w:val="28"/>
              </w:numPr>
              <w:ind w:left="459"/>
              <w:rPr>
                <w:rFonts w:cs="Arial"/>
                <w:b/>
                <w:sz w:val="18"/>
                <w:szCs w:val="18"/>
              </w:rPr>
            </w:pPr>
            <w:r w:rsidRPr="00CF4851">
              <w:rPr>
                <w:rFonts w:cs="Arial"/>
                <w:sz w:val="18"/>
                <w:szCs w:val="18"/>
              </w:rPr>
              <w:t>ROTOCAS</w:t>
            </w:r>
          </w:p>
          <w:p w:rsidR="00D1775F" w:rsidRPr="00475433" w:rsidRDefault="00D1775F" w:rsidP="00225DFE">
            <w:pPr>
              <w:pStyle w:val="Prrafodelista"/>
              <w:numPr>
                <w:ilvl w:val="0"/>
                <w:numId w:val="28"/>
              </w:numPr>
              <w:ind w:left="459"/>
              <w:rPr>
                <w:rFonts w:cs="Calibri"/>
                <w:b/>
              </w:rPr>
            </w:pPr>
            <w:r w:rsidRPr="00CF4851">
              <w:rPr>
                <w:rFonts w:cs="Arial"/>
                <w:sz w:val="18"/>
                <w:szCs w:val="18"/>
              </w:rPr>
              <w:t>Raleigh</w:t>
            </w:r>
            <w:r>
              <w:rPr>
                <w:rFonts w:cs="Arial"/>
                <w:sz w:val="18"/>
                <w:szCs w:val="18"/>
              </w:rPr>
              <w:t xml:space="preserve"> Internacional</w:t>
            </w:r>
          </w:p>
        </w:tc>
      </w:tr>
      <w:tr w:rsidR="00D1775F" w:rsidRPr="00475433" w:rsidTr="00225DFE">
        <w:trPr>
          <w:jc w:val="center"/>
        </w:trPr>
        <w:tc>
          <w:tcPr>
            <w:tcW w:w="1271" w:type="dxa"/>
            <w:vAlign w:val="center"/>
          </w:tcPr>
          <w:p w:rsidR="00D1775F" w:rsidRPr="00475433" w:rsidRDefault="00D1775F" w:rsidP="00225DFE">
            <w:pPr>
              <w:snapToGrid w:val="0"/>
              <w:jc w:val="both"/>
              <w:rPr>
                <w:rFonts w:cs="Calibri"/>
                <w:lang w:val="es-MX"/>
              </w:rPr>
            </w:pPr>
            <w:r w:rsidRPr="00475433">
              <w:rPr>
                <w:rFonts w:cs="Calibri"/>
                <w:lang w:val="es-MX"/>
              </w:rPr>
              <w:t>8:10 - 8:30 a.m.</w:t>
            </w:r>
          </w:p>
        </w:tc>
        <w:tc>
          <w:tcPr>
            <w:tcW w:w="9639" w:type="dxa"/>
            <w:gridSpan w:val="3"/>
          </w:tcPr>
          <w:p w:rsidR="00D1775F" w:rsidRDefault="00D1775F" w:rsidP="00225DFE">
            <w:pPr>
              <w:rPr>
                <w:rFonts w:cs="Arial"/>
              </w:rPr>
            </w:pPr>
            <w:r w:rsidRPr="00475433">
              <w:rPr>
                <w:rFonts w:cs="Arial"/>
              </w:rPr>
              <w:t>Maestro (a) de Ceremonia</w:t>
            </w:r>
            <w:r>
              <w:rPr>
                <w:rFonts w:cs="Arial"/>
              </w:rPr>
              <w:t>- Ing.</w:t>
            </w:r>
            <w:r w:rsidRPr="00475433">
              <w:rPr>
                <w:rFonts w:cs="Arial"/>
              </w:rPr>
              <w:t xml:space="preserve"> Nelson Osejo</w:t>
            </w:r>
          </w:p>
          <w:p w:rsidR="00D1775F" w:rsidRPr="00A579A6" w:rsidRDefault="00D1775F" w:rsidP="00225DFE">
            <w:pPr>
              <w:rPr>
                <w:rFonts w:cs="Arial"/>
              </w:rPr>
            </w:pPr>
            <w:r w:rsidRPr="00475433">
              <w:rPr>
                <w:rFonts w:cs="Arial"/>
                <w:b/>
              </w:rPr>
              <w:t>Mesa de Presídium</w:t>
            </w:r>
            <w:r w:rsidRPr="00475433">
              <w:rPr>
                <w:rFonts w:cs="Arial"/>
              </w:rPr>
              <w:t>:</w:t>
            </w:r>
          </w:p>
          <w:p w:rsidR="00D1775F" w:rsidRPr="00F66BB6" w:rsidRDefault="00D1775F" w:rsidP="00225DFE">
            <w:pPr>
              <w:pStyle w:val="Prrafodelista"/>
              <w:numPr>
                <w:ilvl w:val="0"/>
                <w:numId w:val="29"/>
              </w:numPr>
              <w:rPr>
                <w:rFonts w:cs="Arial"/>
              </w:rPr>
            </w:pPr>
            <w:r w:rsidRPr="00F66BB6">
              <w:rPr>
                <w:rFonts w:cs="Arial"/>
              </w:rPr>
              <w:t xml:space="preserve">Bienvenida- Joshua </w:t>
            </w:r>
            <w:proofErr w:type="spellStart"/>
            <w:r w:rsidRPr="00F66BB6">
              <w:rPr>
                <w:rFonts w:cs="Arial"/>
              </w:rPr>
              <w:t>Briemberg</w:t>
            </w:r>
            <w:proofErr w:type="spellEnd"/>
            <w:r w:rsidRPr="00F66BB6">
              <w:rPr>
                <w:rFonts w:cs="Arial"/>
              </w:rPr>
              <w:t>, Coordinador RASNIC (5min)</w:t>
            </w:r>
          </w:p>
          <w:p w:rsidR="00D1775F" w:rsidRPr="00F66BB6" w:rsidRDefault="00D1775F" w:rsidP="00225DFE">
            <w:pPr>
              <w:pStyle w:val="Prrafodelista"/>
              <w:numPr>
                <w:ilvl w:val="0"/>
                <w:numId w:val="29"/>
              </w:numPr>
              <w:rPr>
                <w:rFonts w:cs="Arial"/>
              </w:rPr>
            </w:pPr>
            <w:r w:rsidRPr="00F66BB6">
              <w:rPr>
                <w:rFonts w:cs="Arial"/>
              </w:rPr>
              <w:t xml:space="preserve">Representante Cooperación Internacional- José </w:t>
            </w:r>
            <w:proofErr w:type="spellStart"/>
            <w:r w:rsidRPr="00F66BB6">
              <w:rPr>
                <w:rFonts w:cs="Arial"/>
              </w:rPr>
              <w:t>Toruño</w:t>
            </w:r>
            <w:proofErr w:type="spellEnd"/>
            <w:r w:rsidRPr="00F66BB6">
              <w:rPr>
                <w:rFonts w:cs="Arial"/>
              </w:rPr>
              <w:t xml:space="preserve">, COSUDE </w:t>
            </w:r>
            <w:r>
              <w:rPr>
                <w:rFonts w:cs="Arial"/>
              </w:rPr>
              <w:t>(5min)</w:t>
            </w:r>
          </w:p>
          <w:p w:rsidR="00D1775F" w:rsidRPr="00F66BB6" w:rsidRDefault="00D1775F" w:rsidP="00225DFE">
            <w:pPr>
              <w:pStyle w:val="Prrafodelista"/>
              <w:numPr>
                <w:ilvl w:val="0"/>
                <w:numId w:val="29"/>
              </w:numPr>
              <w:rPr>
                <w:rFonts w:cs="Arial"/>
              </w:rPr>
            </w:pPr>
            <w:r w:rsidRPr="00F66BB6">
              <w:rPr>
                <w:rFonts w:cs="Arial"/>
              </w:rPr>
              <w:t>Representante de CONICYT – Guadalupe Martínez (5min)</w:t>
            </w:r>
          </w:p>
          <w:p w:rsidR="00D1775F" w:rsidRPr="00F66BB6" w:rsidRDefault="00D1775F" w:rsidP="00225DFE">
            <w:pPr>
              <w:pStyle w:val="Prrafodelista"/>
              <w:numPr>
                <w:ilvl w:val="0"/>
                <w:numId w:val="29"/>
              </w:numPr>
              <w:rPr>
                <w:rFonts w:cs="Arial"/>
              </w:rPr>
            </w:pPr>
            <w:r w:rsidRPr="00F66BB6">
              <w:rPr>
                <w:rFonts w:cs="Arial"/>
              </w:rPr>
              <w:t xml:space="preserve">Representación de </w:t>
            </w:r>
            <w:r>
              <w:rPr>
                <w:rFonts w:cs="Arial"/>
              </w:rPr>
              <w:t xml:space="preserve">CNU y </w:t>
            </w:r>
            <w:r w:rsidRPr="00F66BB6">
              <w:rPr>
                <w:rFonts w:cs="Arial"/>
              </w:rPr>
              <w:t xml:space="preserve">UNA- </w:t>
            </w:r>
            <w:r>
              <w:rPr>
                <w:rFonts w:cs="Arial"/>
              </w:rPr>
              <w:t>Telémaco Talavera (5min)</w:t>
            </w:r>
          </w:p>
          <w:p w:rsidR="00D1775F" w:rsidRPr="00F66BB6" w:rsidRDefault="00D1775F" w:rsidP="00225DFE">
            <w:pPr>
              <w:pStyle w:val="Prrafodelista"/>
              <w:numPr>
                <w:ilvl w:val="0"/>
                <w:numId w:val="29"/>
              </w:numPr>
              <w:rPr>
                <w:rFonts w:cs="Arial"/>
              </w:rPr>
            </w:pPr>
            <w:r w:rsidRPr="00F66BB6">
              <w:rPr>
                <w:rFonts w:cs="Arial"/>
              </w:rPr>
              <w:t xml:space="preserve">Representación de UCA- </w:t>
            </w:r>
            <w:proofErr w:type="spellStart"/>
            <w:r w:rsidRPr="00F66BB6">
              <w:rPr>
                <w:rFonts w:cs="Arial"/>
              </w:rPr>
              <w:t>Katherinne</w:t>
            </w:r>
            <w:proofErr w:type="spellEnd"/>
            <w:r w:rsidRPr="00F66BB6">
              <w:rPr>
                <w:rFonts w:cs="Arial"/>
              </w:rPr>
              <w:t xml:space="preserve"> </w:t>
            </w:r>
            <w:proofErr w:type="spellStart"/>
            <w:r w:rsidRPr="00F66BB6">
              <w:rPr>
                <w:rFonts w:cs="Arial"/>
              </w:rPr>
              <w:t>Vammen</w:t>
            </w:r>
            <w:proofErr w:type="spellEnd"/>
          </w:p>
          <w:p w:rsidR="00D1775F" w:rsidRPr="00F66BB6" w:rsidRDefault="00D1775F" w:rsidP="00225DFE">
            <w:pPr>
              <w:pStyle w:val="Prrafodelista"/>
              <w:numPr>
                <w:ilvl w:val="0"/>
                <w:numId w:val="29"/>
              </w:numPr>
              <w:rPr>
                <w:rFonts w:cs="Arial"/>
              </w:rPr>
            </w:pPr>
            <w:r w:rsidRPr="00F66BB6">
              <w:rPr>
                <w:rFonts w:cs="Arial"/>
              </w:rPr>
              <w:t xml:space="preserve">Representación de </w:t>
            </w:r>
            <w:proofErr w:type="spellStart"/>
            <w:r w:rsidRPr="00F66BB6">
              <w:rPr>
                <w:rFonts w:cs="Arial"/>
              </w:rPr>
              <w:t>uniRSE</w:t>
            </w:r>
            <w:proofErr w:type="spellEnd"/>
            <w:r w:rsidRPr="00F66BB6">
              <w:rPr>
                <w:rFonts w:cs="Arial"/>
              </w:rPr>
              <w:t xml:space="preserve"> - </w:t>
            </w:r>
            <w:proofErr w:type="spellStart"/>
            <w:r w:rsidRPr="00F66BB6">
              <w:rPr>
                <w:rFonts w:cs="Arial"/>
              </w:rPr>
              <w:t>Mathias</w:t>
            </w:r>
            <w:proofErr w:type="spellEnd"/>
            <w:r w:rsidRPr="00F66BB6">
              <w:rPr>
                <w:rFonts w:cs="Arial"/>
              </w:rPr>
              <w:t xml:space="preserve"> </w:t>
            </w:r>
            <w:proofErr w:type="spellStart"/>
            <w:r w:rsidRPr="00F66BB6">
              <w:rPr>
                <w:rFonts w:cs="Arial"/>
              </w:rPr>
              <w:t>Dietrich</w:t>
            </w:r>
            <w:proofErr w:type="spellEnd"/>
          </w:p>
          <w:p w:rsidR="00D1775F" w:rsidRPr="00CF6F7F" w:rsidRDefault="00D1775F" w:rsidP="00225DFE">
            <w:pPr>
              <w:ind w:left="360"/>
              <w:rPr>
                <w:rFonts w:cs="Arial"/>
              </w:rPr>
            </w:pPr>
          </w:p>
          <w:p w:rsidR="00D1775F" w:rsidRPr="00FB3019" w:rsidRDefault="00D1775F" w:rsidP="00225DFE">
            <w:pPr>
              <w:jc w:val="center"/>
              <w:rPr>
                <w:rFonts w:cs="Arial"/>
                <w:b/>
              </w:rPr>
            </w:pPr>
            <w:r w:rsidRPr="00FB3019">
              <w:rPr>
                <w:rFonts w:cs="Arial"/>
                <w:b/>
              </w:rPr>
              <w:t>CORTE DE CINTA DE FERIA</w:t>
            </w:r>
          </w:p>
        </w:tc>
        <w:tc>
          <w:tcPr>
            <w:tcW w:w="2835" w:type="dxa"/>
            <w:vMerge/>
          </w:tcPr>
          <w:p w:rsidR="00D1775F" w:rsidRPr="00CF4851" w:rsidRDefault="00D1775F" w:rsidP="00225DFE">
            <w:pPr>
              <w:pStyle w:val="Prrafodelista"/>
              <w:numPr>
                <w:ilvl w:val="0"/>
                <w:numId w:val="28"/>
              </w:numPr>
              <w:ind w:left="459"/>
              <w:rPr>
                <w:rFonts w:cs="Arial"/>
                <w:b/>
              </w:rPr>
            </w:pPr>
          </w:p>
        </w:tc>
      </w:tr>
      <w:tr w:rsidR="00D1775F" w:rsidRPr="00475433" w:rsidTr="00225DFE">
        <w:trPr>
          <w:jc w:val="center"/>
        </w:trPr>
        <w:tc>
          <w:tcPr>
            <w:tcW w:w="1271" w:type="dxa"/>
            <w:vAlign w:val="center"/>
          </w:tcPr>
          <w:p w:rsidR="00D1775F" w:rsidRPr="00475433" w:rsidRDefault="00D1775F" w:rsidP="00225DFE">
            <w:pPr>
              <w:snapToGrid w:val="0"/>
              <w:jc w:val="both"/>
              <w:rPr>
                <w:rFonts w:cs="Calibri"/>
                <w:lang w:val="es-MX"/>
              </w:rPr>
            </w:pPr>
            <w:r w:rsidRPr="00475433">
              <w:rPr>
                <w:rFonts w:cs="Calibri"/>
                <w:lang w:val="es-MX"/>
              </w:rPr>
              <w:t>8:30 - 9:00 a.m.</w:t>
            </w:r>
          </w:p>
        </w:tc>
        <w:tc>
          <w:tcPr>
            <w:tcW w:w="9639" w:type="dxa"/>
            <w:gridSpan w:val="3"/>
          </w:tcPr>
          <w:p w:rsidR="00D1775F" w:rsidRPr="005D739A" w:rsidRDefault="00D1775F" w:rsidP="00225DFE">
            <w:r w:rsidRPr="009C4AC0">
              <w:rPr>
                <w:b/>
              </w:rPr>
              <w:t>Conferencia Magistral:</w:t>
            </w:r>
            <w:r w:rsidRPr="005D739A">
              <w:t xml:space="preserve"> Universalidad, Calidad y Sostenibilidad de los Servicios de Agua Potable y Saneamiento: un Sueño Alcanzable “PARA TODOS, POR SIEMPRE</w:t>
            </w:r>
            <w:r>
              <w:t>”</w:t>
            </w:r>
            <w:r w:rsidRPr="005D739A">
              <w:t>. Martin Rivera</w:t>
            </w:r>
            <w:r>
              <w:t xml:space="preserve">- </w:t>
            </w:r>
            <w:r w:rsidRPr="00D15494">
              <w:t xml:space="preserve">Coordinador Para Todos </w:t>
            </w:r>
            <w:r>
              <w:t xml:space="preserve">y </w:t>
            </w:r>
            <w:r w:rsidRPr="00D15494">
              <w:t>Por Siempre de Honduras</w:t>
            </w:r>
          </w:p>
        </w:tc>
        <w:tc>
          <w:tcPr>
            <w:tcW w:w="2835" w:type="dxa"/>
            <w:vMerge/>
          </w:tcPr>
          <w:p w:rsidR="00D1775F" w:rsidRPr="005D739A" w:rsidRDefault="00D1775F" w:rsidP="00225DFE"/>
        </w:tc>
      </w:tr>
      <w:tr w:rsidR="00D1775F" w:rsidRPr="00475433" w:rsidTr="00225DFE">
        <w:trPr>
          <w:jc w:val="center"/>
        </w:trPr>
        <w:tc>
          <w:tcPr>
            <w:tcW w:w="1271" w:type="dxa"/>
            <w:vAlign w:val="center"/>
          </w:tcPr>
          <w:p w:rsidR="00D1775F" w:rsidRPr="00475433" w:rsidRDefault="00D1775F" w:rsidP="00225DFE">
            <w:pPr>
              <w:snapToGrid w:val="0"/>
              <w:jc w:val="both"/>
              <w:rPr>
                <w:rFonts w:cs="Calibri"/>
                <w:lang w:val="es-MX"/>
              </w:rPr>
            </w:pPr>
            <w:r w:rsidRPr="00475433">
              <w:rPr>
                <w:rFonts w:cs="Calibri"/>
                <w:lang w:eastAsia="ar-SA"/>
              </w:rPr>
              <w:t>9:</w:t>
            </w:r>
            <w:r>
              <w:rPr>
                <w:rFonts w:cs="Calibri"/>
                <w:lang w:eastAsia="ar-SA"/>
              </w:rPr>
              <w:t>3</w:t>
            </w:r>
            <w:r w:rsidRPr="00475433">
              <w:rPr>
                <w:rFonts w:cs="Calibri"/>
                <w:lang w:eastAsia="ar-SA"/>
              </w:rPr>
              <w:t>0 -</w:t>
            </w:r>
            <w:r>
              <w:rPr>
                <w:rFonts w:cs="Calibri"/>
                <w:lang w:eastAsia="ar-SA"/>
              </w:rPr>
              <w:t>10:0</w:t>
            </w:r>
            <w:r w:rsidRPr="00475433">
              <w:rPr>
                <w:rFonts w:cs="Calibri"/>
                <w:lang w:eastAsia="ar-SA"/>
              </w:rPr>
              <w:t>0 a.m.</w:t>
            </w:r>
          </w:p>
        </w:tc>
        <w:tc>
          <w:tcPr>
            <w:tcW w:w="9639" w:type="dxa"/>
            <w:gridSpan w:val="3"/>
          </w:tcPr>
          <w:p w:rsidR="00D1775F" w:rsidRPr="00475433" w:rsidRDefault="00D1775F" w:rsidP="00225DFE">
            <w:pPr>
              <w:rPr>
                <w:rFonts w:cs="Arial"/>
              </w:rPr>
            </w:pPr>
            <w:r w:rsidRPr="008C55CE">
              <w:rPr>
                <w:rFonts w:cs="Arial"/>
                <w:b/>
                <w:lang w:val="es-MX"/>
              </w:rPr>
              <w:t>C</w:t>
            </w:r>
            <w:r>
              <w:rPr>
                <w:rFonts w:cs="Arial"/>
                <w:b/>
                <w:lang w:val="es-MX"/>
              </w:rPr>
              <w:t xml:space="preserve">onferencia </w:t>
            </w:r>
            <w:r w:rsidRPr="008C55CE">
              <w:rPr>
                <w:rFonts w:cs="Arial"/>
                <w:b/>
                <w:lang w:val="es-MX"/>
              </w:rPr>
              <w:t xml:space="preserve">Magistral: </w:t>
            </w:r>
            <w:r w:rsidRPr="008C55CE">
              <w:rPr>
                <w:rFonts w:cs="Calibri"/>
                <w:bCs/>
                <w:lang w:val="es-MX"/>
              </w:rPr>
              <w:t xml:space="preserve">Centro de Tecnología </w:t>
            </w:r>
            <w:r w:rsidRPr="00BB167A">
              <w:rPr>
                <w:rFonts w:cs="Calibri"/>
                <w:bCs/>
                <w:lang w:val="es-MX"/>
              </w:rPr>
              <w:t xml:space="preserve">SMART WASH. </w:t>
            </w:r>
            <w:proofErr w:type="spellStart"/>
            <w:r w:rsidRPr="00BB167A">
              <w:rPr>
                <w:rFonts w:cs="Calibri"/>
                <w:bCs/>
                <w:lang w:val="es-MX"/>
              </w:rPr>
              <w:t>Henk</w:t>
            </w:r>
            <w:proofErr w:type="spellEnd"/>
            <w:r w:rsidRPr="00BB167A">
              <w:rPr>
                <w:rFonts w:cs="Calibri"/>
                <w:bCs/>
                <w:lang w:val="es-MX"/>
              </w:rPr>
              <w:t xml:space="preserve"> </w:t>
            </w:r>
            <w:proofErr w:type="spellStart"/>
            <w:r w:rsidRPr="00BB167A">
              <w:rPr>
                <w:rFonts w:cs="Calibri"/>
                <w:bCs/>
                <w:lang w:val="es-MX"/>
              </w:rPr>
              <w:t>Holtslag</w:t>
            </w:r>
            <w:proofErr w:type="spellEnd"/>
            <w:r w:rsidRPr="00BB167A">
              <w:rPr>
                <w:rFonts w:cs="Calibri"/>
                <w:bCs/>
                <w:lang w:val="es-MX"/>
              </w:rPr>
              <w:t xml:space="preserve">- TS </w:t>
            </w:r>
          </w:p>
        </w:tc>
        <w:tc>
          <w:tcPr>
            <w:tcW w:w="2835" w:type="dxa"/>
            <w:vMerge/>
          </w:tcPr>
          <w:p w:rsidR="00D1775F" w:rsidRPr="008C55CE" w:rsidRDefault="00D1775F" w:rsidP="00225DFE">
            <w:pPr>
              <w:jc w:val="center"/>
              <w:rPr>
                <w:rFonts w:cs="Arial"/>
                <w:b/>
                <w:lang w:val="es-MX"/>
              </w:rPr>
            </w:pPr>
          </w:p>
        </w:tc>
      </w:tr>
      <w:tr w:rsidR="00D1775F" w:rsidRPr="00475433" w:rsidTr="00225DFE">
        <w:trPr>
          <w:jc w:val="center"/>
        </w:trPr>
        <w:tc>
          <w:tcPr>
            <w:tcW w:w="1271" w:type="dxa"/>
            <w:shd w:val="clear" w:color="auto" w:fill="auto"/>
            <w:vAlign w:val="center"/>
          </w:tcPr>
          <w:p w:rsidR="00D1775F" w:rsidRPr="00475433" w:rsidRDefault="00D1775F" w:rsidP="00225DFE">
            <w:pPr>
              <w:snapToGrid w:val="0"/>
              <w:jc w:val="both"/>
              <w:rPr>
                <w:rFonts w:cs="Calibri"/>
                <w:lang w:val="es-MX"/>
              </w:rPr>
            </w:pPr>
            <w:r>
              <w:rPr>
                <w:rFonts w:cs="Calibri"/>
                <w:lang w:eastAsia="ar-SA"/>
              </w:rPr>
              <w:t xml:space="preserve">10:00 </w:t>
            </w:r>
            <w:r w:rsidRPr="00475433">
              <w:rPr>
                <w:rFonts w:cs="Calibri"/>
                <w:lang w:eastAsia="ar-SA"/>
              </w:rPr>
              <w:t>-</w:t>
            </w:r>
            <w:r>
              <w:rPr>
                <w:rFonts w:cs="Calibri"/>
                <w:lang w:eastAsia="ar-SA"/>
              </w:rPr>
              <w:t>10</w:t>
            </w:r>
            <w:r w:rsidRPr="00475433">
              <w:rPr>
                <w:rFonts w:cs="Calibri"/>
                <w:lang w:eastAsia="ar-SA"/>
              </w:rPr>
              <w:t>:30 a.m.</w:t>
            </w:r>
          </w:p>
        </w:tc>
        <w:tc>
          <w:tcPr>
            <w:tcW w:w="9639" w:type="dxa"/>
            <w:gridSpan w:val="3"/>
            <w:shd w:val="clear" w:color="auto" w:fill="auto"/>
            <w:vAlign w:val="center"/>
          </w:tcPr>
          <w:p w:rsidR="00D1775F" w:rsidRPr="00CF6F7F" w:rsidRDefault="00D1775F" w:rsidP="00225DFE">
            <w:pPr>
              <w:jc w:val="center"/>
              <w:rPr>
                <w:rFonts w:cs="Arial"/>
                <w:b/>
                <w:sz w:val="24"/>
                <w:szCs w:val="24"/>
              </w:rPr>
            </w:pPr>
            <w:r w:rsidRPr="00CF6F7F">
              <w:rPr>
                <w:rFonts w:cs="Arial"/>
                <w:b/>
                <w:sz w:val="24"/>
                <w:szCs w:val="24"/>
              </w:rPr>
              <w:t>Refrigerio</w:t>
            </w:r>
          </w:p>
          <w:p w:rsidR="00D1775F" w:rsidRPr="00FB3019" w:rsidRDefault="00D1775F" w:rsidP="00225DFE">
            <w:pPr>
              <w:jc w:val="center"/>
              <w:rPr>
                <w:rFonts w:cs="Arial"/>
              </w:rPr>
            </w:pPr>
            <w:r w:rsidRPr="00CF6F7F">
              <w:rPr>
                <w:rFonts w:cs="Arial"/>
                <w:b/>
                <w:sz w:val="24"/>
                <w:szCs w:val="24"/>
              </w:rPr>
              <w:t>Recorridos por Stands de la Feria</w:t>
            </w:r>
          </w:p>
        </w:tc>
        <w:tc>
          <w:tcPr>
            <w:tcW w:w="2835" w:type="dxa"/>
            <w:vMerge/>
            <w:shd w:val="clear" w:color="auto" w:fill="auto"/>
            <w:vAlign w:val="center"/>
          </w:tcPr>
          <w:p w:rsidR="00D1775F" w:rsidRPr="00475433" w:rsidRDefault="00D1775F" w:rsidP="00225DFE">
            <w:pPr>
              <w:jc w:val="center"/>
              <w:rPr>
                <w:rFonts w:cs="Arial"/>
                <w:b/>
              </w:rPr>
            </w:pPr>
          </w:p>
        </w:tc>
      </w:tr>
      <w:tr w:rsidR="00D1775F" w:rsidRPr="00475433" w:rsidTr="00225DFE">
        <w:trPr>
          <w:trHeight w:val="1358"/>
          <w:jc w:val="center"/>
        </w:trPr>
        <w:tc>
          <w:tcPr>
            <w:tcW w:w="1271" w:type="dxa"/>
            <w:vAlign w:val="center"/>
          </w:tcPr>
          <w:p w:rsidR="00D1775F" w:rsidRPr="00475433" w:rsidRDefault="00D1775F" w:rsidP="00225DFE">
            <w:pPr>
              <w:snapToGrid w:val="0"/>
              <w:jc w:val="both"/>
              <w:rPr>
                <w:rFonts w:cs="Calibri"/>
                <w:lang w:val="es-MX"/>
              </w:rPr>
            </w:pPr>
            <w:r>
              <w:rPr>
                <w:rFonts w:cs="Calibri"/>
                <w:lang w:val="es-MX"/>
              </w:rPr>
              <w:t>10</w:t>
            </w:r>
            <w:r w:rsidRPr="00475433">
              <w:rPr>
                <w:rFonts w:cs="Calibri"/>
                <w:lang w:val="es-MX"/>
              </w:rPr>
              <w:t>:30 - 1</w:t>
            </w:r>
            <w:r>
              <w:rPr>
                <w:rFonts w:cs="Calibri"/>
                <w:lang w:val="es-MX"/>
              </w:rPr>
              <w:t>1</w:t>
            </w:r>
            <w:r w:rsidRPr="00475433">
              <w:rPr>
                <w:rFonts w:cs="Calibri"/>
                <w:lang w:val="es-MX"/>
              </w:rPr>
              <w:t>:</w:t>
            </w:r>
            <w:r>
              <w:rPr>
                <w:rFonts w:cs="Calibri"/>
                <w:lang w:val="es-MX"/>
              </w:rPr>
              <w:t>0</w:t>
            </w:r>
            <w:r w:rsidRPr="00475433">
              <w:rPr>
                <w:rFonts w:cs="Calibri"/>
                <w:lang w:val="es-MX"/>
              </w:rPr>
              <w:t>0 a.m.</w:t>
            </w:r>
          </w:p>
        </w:tc>
        <w:tc>
          <w:tcPr>
            <w:tcW w:w="3260" w:type="dxa"/>
          </w:tcPr>
          <w:p w:rsidR="00D1775F" w:rsidRPr="00CC057E" w:rsidRDefault="00D1775F" w:rsidP="00225DFE">
            <w:pPr>
              <w:jc w:val="center"/>
              <w:rPr>
                <w:rFonts w:cs="Arial"/>
                <w:b/>
                <w:sz w:val="24"/>
              </w:rPr>
            </w:pPr>
            <w:r w:rsidRPr="00CC057E">
              <w:rPr>
                <w:rFonts w:cs="Arial"/>
                <w:b/>
                <w:sz w:val="24"/>
              </w:rPr>
              <w:t>SALÓN 1</w:t>
            </w:r>
          </w:p>
          <w:p w:rsidR="00D1775F" w:rsidRPr="00475433" w:rsidRDefault="00D1775F" w:rsidP="00225DFE">
            <w:pPr>
              <w:jc w:val="center"/>
              <w:rPr>
                <w:rFonts w:cs="Arial"/>
              </w:rPr>
            </w:pPr>
            <w:r w:rsidRPr="00CC057E">
              <w:rPr>
                <w:rFonts w:cs="Arial"/>
                <w:b/>
              </w:rPr>
              <w:t xml:space="preserve">Sesión de ponencias: </w:t>
            </w:r>
          </w:p>
          <w:p w:rsidR="00D1775F" w:rsidRPr="00CC057E" w:rsidRDefault="00D1775F" w:rsidP="00225DFE">
            <w:pPr>
              <w:rPr>
                <w:rFonts w:cs="Arial"/>
                <w:lang w:val="es-MX"/>
              </w:rPr>
            </w:pPr>
            <w:r w:rsidRPr="00CC057E">
              <w:rPr>
                <w:rFonts w:cs="Arial"/>
                <w:lang w:val="es-MX"/>
              </w:rPr>
              <w:t>Facilitadora:</w:t>
            </w:r>
            <w:r w:rsidRPr="007A5B36">
              <w:rPr>
                <w:rFonts w:cs="Arial"/>
                <w:lang w:val="es-MX"/>
              </w:rPr>
              <w:t xml:space="preserve"> Sonia </w:t>
            </w:r>
            <w:proofErr w:type="spellStart"/>
            <w:r w:rsidRPr="007A5B36">
              <w:rPr>
                <w:rFonts w:cs="Arial"/>
                <w:lang w:val="es-MX"/>
              </w:rPr>
              <w:t>Wheelock</w:t>
            </w:r>
            <w:proofErr w:type="spellEnd"/>
            <w:r w:rsidRPr="007A5B36">
              <w:rPr>
                <w:rFonts w:cs="Arial"/>
                <w:lang w:val="es-MX"/>
              </w:rPr>
              <w:t xml:space="preserve"> (</w:t>
            </w:r>
            <w:proofErr w:type="spellStart"/>
            <w:r w:rsidRPr="007A5B36">
              <w:rPr>
                <w:rFonts w:cs="Arial"/>
                <w:lang w:val="es-MX"/>
              </w:rPr>
              <w:t>WaterAid</w:t>
            </w:r>
            <w:proofErr w:type="spellEnd"/>
            <w:r w:rsidRPr="007A5B36">
              <w:rPr>
                <w:rFonts w:cs="Arial"/>
                <w:lang w:val="es-MX"/>
              </w:rPr>
              <w:t xml:space="preserve">), </w:t>
            </w:r>
            <w:r>
              <w:rPr>
                <w:rFonts w:cs="Arial"/>
                <w:lang w:val="es-MX"/>
              </w:rPr>
              <w:t xml:space="preserve">Relatora: </w:t>
            </w:r>
            <w:r w:rsidRPr="007A5B36">
              <w:rPr>
                <w:rFonts w:cs="Arial"/>
                <w:lang w:val="es-MX"/>
              </w:rPr>
              <w:t xml:space="preserve">Idalia </w:t>
            </w:r>
            <w:proofErr w:type="spellStart"/>
            <w:r w:rsidRPr="007A5B36">
              <w:rPr>
                <w:rFonts w:cs="Arial"/>
                <w:lang w:val="es-MX"/>
              </w:rPr>
              <w:t>Lau</w:t>
            </w:r>
            <w:proofErr w:type="spellEnd"/>
            <w:r w:rsidRPr="007A5B36">
              <w:rPr>
                <w:rFonts w:cs="Arial"/>
                <w:lang w:val="es-MX"/>
              </w:rPr>
              <w:t xml:space="preserve"> (BORDA)</w:t>
            </w:r>
            <w:r>
              <w:rPr>
                <w:rFonts w:cs="Arial"/>
                <w:lang w:val="es-MX"/>
              </w:rPr>
              <w:t xml:space="preserve">, </w:t>
            </w:r>
            <w:r>
              <w:rPr>
                <w:rFonts w:cs="Arial"/>
              </w:rPr>
              <w:t xml:space="preserve">Agrupación Preguntas: </w:t>
            </w:r>
            <w:r w:rsidRPr="006D67BC">
              <w:rPr>
                <w:rFonts w:cs="Arial"/>
              </w:rPr>
              <w:t>Elvis Hernández</w:t>
            </w:r>
            <w:r w:rsidRPr="00CC057E">
              <w:rPr>
                <w:rFonts w:cs="Arial"/>
              </w:rPr>
              <w:t xml:space="preserve"> (</w:t>
            </w:r>
            <w:proofErr w:type="spellStart"/>
            <w:r w:rsidRPr="00CC057E">
              <w:rPr>
                <w:rFonts w:cs="Arial"/>
              </w:rPr>
              <w:t>WaterAid</w:t>
            </w:r>
            <w:proofErr w:type="spellEnd"/>
            <w:r w:rsidRPr="00CC057E">
              <w:rPr>
                <w:rFonts w:cs="Arial"/>
              </w:rPr>
              <w:t>)</w:t>
            </w:r>
          </w:p>
        </w:tc>
        <w:tc>
          <w:tcPr>
            <w:tcW w:w="2977" w:type="dxa"/>
          </w:tcPr>
          <w:p w:rsidR="00D1775F" w:rsidRPr="00CC057E" w:rsidRDefault="00D1775F" w:rsidP="00225DFE">
            <w:pPr>
              <w:jc w:val="center"/>
              <w:rPr>
                <w:rFonts w:cs="Arial"/>
                <w:b/>
                <w:sz w:val="24"/>
              </w:rPr>
            </w:pPr>
            <w:r w:rsidRPr="00CC057E">
              <w:rPr>
                <w:rFonts w:cs="Arial"/>
                <w:b/>
                <w:sz w:val="24"/>
              </w:rPr>
              <w:t>SALÓN 2</w:t>
            </w:r>
          </w:p>
          <w:p w:rsidR="00D1775F" w:rsidRPr="00CC057E" w:rsidRDefault="00D1775F" w:rsidP="00225DFE">
            <w:pPr>
              <w:jc w:val="center"/>
              <w:rPr>
                <w:rFonts w:cs="Arial"/>
                <w:b/>
              </w:rPr>
            </w:pPr>
            <w:r w:rsidRPr="00CC057E">
              <w:rPr>
                <w:rFonts w:cs="Arial"/>
                <w:b/>
              </w:rPr>
              <w:t>Sesión de ponencias:</w:t>
            </w:r>
          </w:p>
          <w:p w:rsidR="00D1775F" w:rsidRPr="00CC057E" w:rsidRDefault="00D1775F" w:rsidP="00225DFE">
            <w:pPr>
              <w:tabs>
                <w:tab w:val="left" w:pos="168"/>
              </w:tabs>
              <w:snapToGrid w:val="0"/>
              <w:jc w:val="both"/>
              <w:rPr>
                <w:rFonts w:cs="Arial"/>
              </w:rPr>
            </w:pPr>
            <w:r>
              <w:rPr>
                <w:rFonts w:cs="Arial"/>
              </w:rPr>
              <w:t>Facilitadora</w:t>
            </w:r>
            <w:r w:rsidRPr="00CC057E">
              <w:rPr>
                <w:rFonts w:cs="Arial"/>
              </w:rPr>
              <w:t>:</w:t>
            </w:r>
            <w:r>
              <w:rPr>
                <w:rFonts w:cs="Arial"/>
              </w:rPr>
              <w:t xml:space="preserve"> </w:t>
            </w:r>
            <w:r w:rsidRPr="00E20F7A">
              <w:rPr>
                <w:rFonts w:cs="Arial"/>
              </w:rPr>
              <w:t>Margarita Gutiérrez (ONGAWA)</w:t>
            </w:r>
            <w:r>
              <w:rPr>
                <w:rFonts w:cs="Arial"/>
              </w:rPr>
              <w:t xml:space="preserve">, Relatora: Évora Barreiro, </w:t>
            </w:r>
            <w:r>
              <w:rPr>
                <w:rFonts w:cs="Arial"/>
              </w:rPr>
              <w:lastRenderedPageBreak/>
              <w:t xml:space="preserve">Agrupación Preguntas: </w:t>
            </w:r>
            <w:proofErr w:type="spellStart"/>
            <w:r>
              <w:rPr>
                <w:rFonts w:cs="Arial"/>
              </w:rPr>
              <w:t>Anielka</w:t>
            </w:r>
            <w:proofErr w:type="spellEnd"/>
            <w:r>
              <w:rPr>
                <w:rFonts w:cs="Arial"/>
              </w:rPr>
              <w:t xml:space="preserve"> Pacheco (Raleigh) </w:t>
            </w:r>
          </w:p>
        </w:tc>
        <w:tc>
          <w:tcPr>
            <w:tcW w:w="3402" w:type="dxa"/>
          </w:tcPr>
          <w:p w:rsidR="00D1775F" w:rsidRPr="00954976" w:rsidRDefault="00D1775F" w:rsidP="00225DFE">
            <w:pPr>
              <w:jc w:val="center"/>
              <w:rPr>
                <w:rFonts w:cs="Arial"/>
                <w:b/>
                <w:sz w:val="24"/>
              </w:rPr>
            </w:pPr>
            <w:r w:rsidRPr="00954976">
              <w:rPr>
                <w:rFonts w:cs="Arial"/>
                <w:b/>
                <w:sz w:val="24"/>
              </w:rPr>
              <w:lastRenderedPageBreak/>
              <w:t>SALÓN 3</w:t>
            </w:r>
          </w:p>
          <w:p w:rsidR="00D1775F" w:rsidRPr="00954976" w:rsidRDefault="00D1775F" w:rsidP="00225DFE">
            <w:pPr>
              <w:jc w:val="center"/>
              <w:rPr>
                <w:rFonts w:cs="Arial"/>
                <w:b/>
              </w:rPr>
            </w:pPr>
            <w:r w:rsidRPr="00954976">
              <w:rPr>
                <w:rFonts w:cs="Arial"/>
                <w:b/>
              </w:rPr>
              <w:t>Sesión de ponencias:</w:t>
            </w:r>
          </w:p>
          <w:p w:rsidR="00D1775F" w:rsidRPr="00954976" w:rsidRDefault="00D1775F" w:rsidP="00225DFE">
            <w:pPr>
              <w:rPr>
                <w:rFonts w:cs="Calibri"/>
              </w:rPr>
            </w:pPr>
            <w:r w:rsidRPr="00954976">
              <w:rPr>
                <w:rFonts w:cs="Arial"/>
              </w:rPr>
              <w:t xml:space="preserve">Facilitadora: Gabriela Espinosa (El Porvenir), </w:t>
            </w:r>
            <w:r w:rsidRPr="005D331A">
              <w:rPr>
                <w:rFonts w:cs="Arial"/>
              </w:rPr>
              <w:t>Relator: Sergio Gámez</w:t>
            </w:r>
            <w:r w:rsidRPr="00954976">
              <w:rPr>
                <w:rFonts w:cs="Arial"/>
              </w:rPr>
              <w:t xml:space="preserve"> (UNI), Agrupación Preguntas</w:t>
            </w:r>
            <w:r>
              <w:rPr>
                <w:rFonts w:cs="Arial"/>
              </w:rPr>
              <w:t>: Sonia Reyes (El Porvenir)</w:t>
            </w:r>
          </w:p>
        </w:tc>
        <w:tc>
          <w:tcPr>
            <w:tcW w:w="2835" w:type="dxa"/>
            <w:vMerge w:val="restart"/>
          </w:tcPr>
          <w:p w:rsidR="00D1775F" w:rsidRDefault="00D1775F" w:rsidP="00225DFE">
            <w:pPr>
              <w:rPr>
                <w:rFonts w:cs="Arial"/>
                <w:b/>
              </w:rPr>
            </w:pPr>
          </w:p>
          <w:p w:rsidR="00D1775F" w:rsidRPr="00CF4851" w:rsidRDefault="00D1775F" w:rsidP="00225DFE">
            <w:pPr>
              <w:rPr>
                <w:rFonts w:cs="Arial"/>
              </w:rPr>
            </w:pPr>
            <w:r w:rsidRPr="00CF4851">
              <w:rPr>
                <w:rFonts w:cs="Arial"/>
                <w:b/>
                <w:sz w:val="20"/>
              </w:rPr>
              <w:t>Facilita</w:t>
            </w:r>
            <w:r w:rsidRPr="003C7C10">
              <w:rPr>
                <w:rFonts w:cs="Arial"/>
                <w:b/>
                <w:sz w:val="20"/>
              </w:rPr>
              <w:t>dor:</w:t>
            </w:r>
            <w:r w:rsidRPr="003C7C10">
              <w:rPr>
                <w:rFonts w:cs="Arial"/>
                <w:sz w:val="20"/>
              </w:rPr>
              <w:t xml:space="preserve"> Juan Velásquez (AMC)</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La Casa del Tanque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Hábitat para la Humanidad y FUN</w:t>
            </w:r>
            <w:r>
              <w:rPr>
                <w:rFonts w:cs="Arial"/>
                <w:sz w:val="18"/>
                <w:szCs w:val="18"/>
              </w:rPr>
              <w:t>DENUSE</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lastRenderedPageBreak/>
              <w:t>Iniciativa Paragua -AECID</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WaterAid</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RASNIC, BORDA y El Porvenir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COSUDE</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CONICYT</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UCA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UNI</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uniRSE</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BIWATER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SUNISOLAR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Agua para la Vida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ROTOPLAS</w:t>
            </w:r>
          </w:p>
          <w:p w:rsidR="00D1775F" w:rsidRPr="00395447" w:rsidRDefault="00D1775F" w:rsidP="00225DFE">
            <w:pPr>
              <w:pStyle w:val="Prrafodelista"/>
              <w:numPr>
                <w:ilvl w:val="0"/>
                <w:numId w:val="28"/>
              </w:numPr>
              <w:ind w:left="459"/>
              <w:rPr>
                <w:rFonts w:cs="Arial"/>
                <w:b/>
              </w:rPr>
            </w:pPr>
            <w:r w:rsidRPr="00CF4851">
              <w:rPr>
                <w:rFonts w:cs="Arial"/>
                <w:sz w:val="18"/>
                <w:szCs w:val="18"/>
              </w:rPr>
              <w:t>ROTOCAS</w:t>
            </w:r>
          </w:p>
          <w:p w:rsidR="00D1775F" w:rsidRPr="00744643" w:rsidRDefault="00D1775F" w:rsidP="00225DFE">
            <w:pPr>
              <w:pStyle w:val="Prrafodelista"/>
              <w:numPr>
                <w:ilvl w:val="0"/>
                <w:numId w:val="28"/>
              </w:numPr>
              <w:ind w:left="459"/>
              <w:rPr>
                <w:rFonts w:cs="Arial"/>
                <w:b/>
              </w:rPr>
            </w:pPr>
            <w:r w:rsidRPr="00CF4851">
              <w:rPr>
                <w:rFonts w:cs="Arial"/>
                <w:sz w:val="18"/>
                <w:szCs w:val="18"/>
              </w:rPr>
              <w:t>Raleigh</w:t>
            </w:r>
            <w:r>
              <w:rPr>
                <w:rFonts w:cs="Arial"/>
                <w:sz w:val="18"/>
                <w:szCs w:val="18"/>
              </w:rPr>
              <w:t xml:space="preserve"> Internacional</w:t>
            </w:r>
          </w:p>
        </w:tc>
      </w:tr>
      <w:tr w:rsidR="00D1775F" w:rsidRPr="00475433" w:rsidTr="00225DFE">
        <w:trPr>
          <w:jc w:val="center"/>
        </w:trPr>
        <w:tc>
          <w:tcPr>
            <w:tcW w:w="1271" w:type="dxa"/>
            <w:vAlign w:val="center"/>
          </w:tcPr>
          <w:p w:rsidR="00D1775F" w:rsidRPr="00475433" w:rsidRDefault="00D1775F" w:rsidP="00225DFE">
            <w:pPr>
              <w:snapToGrid w:val="0"/>
              <w:jc w:val="both"/>
              <w:rPr>
                <w:rFonts w:cs="Calibri"/>
                <w:lang w:val="es-MX"/>
              </w:rPr>
            </w:pPr>
            <w:r w:rsidRPr="00475433">
              <w:rPr>
                <w:rFonts w:cs="Calibri"/>
                <w:lang w:val="es-MX"/>
              </w:rPr>
              <w:lastRenderedPageBreak/>
              <w:t>1</w:t>
            </w:r>
            <w:r>
              <w:rPr>
                <w:rFonts w:cs="Calibri"/>
                <w:lang w:val="es-MX"/>
              </w:rPr>
              <w:t>1</w:t>
            </w:r>
            <w:r w:rsidRPr="00475433">
              <w:rPr>
                <w:rFonts w:cs="Calibri"/>
                <w:lang w:val="es-MX"/>
              </w:rPr>
              <w:t>:</w:t>
            </w:r>
            <w:r>
              <w:rPr>
                <w:rFonts w:cs="Calibri"/>
                <w:lang w:val="es-MX"/>
              </w:rPr>
              <w:t>0</w:t>
            </w:r>
            <w:r w:rsidRPr="00475433">
              <w:rPr>
                <w:rFonts w:cs="Calibri"/>
                <w:lang w:val="es-MX"/>
              </w:rPr>
              <w:t>0 - 1</w:t>
            </w:r>
            <w:r>
              <w:rPr>
                <w:rFonts w:cs="Calibri"/>
                <w:lang w:val="es-MX"/>
              </w:rPr>
              <w:t>1</w:t>
            </w:r>
            <w:r w:rsidRPr="00475433">
              <w:rPr>
                <w:rFonts w:cs="Calibri"/>
                <w:lang w:val="es-MX"/>
              </w:rPr>
              <w:t>:</w:t>
            </w:r>
            <w:r>
              <w:rPr>
                <w:rFonts w:cs="Calibri"/>
                <w:lang w:val="es-MX"/>
              </w:rPr>
              <w:t>3</w:t>
            </w:r>
            <w:r w:rsidRPr="00475433">
              <w:rPr>
                <w:rFonts w:cs="Calibri"/>
                <w:lang w:val="es-MX"/>
              </w:rPr>
              <w:t>0 a.m.</w:t>
            </w:r>
          </w:p>
        </w:tc>
        <w:tc>
          <w:tcPr>
            <w:tcW w:w="3260" w:type="dxa"/>
          </w:tcPr>
          <w:p w:rsidR="00D1775F" w:rsidRPr="00A1709F" w:rsidRDefault="00D1775F" w:rsidP="00225DFE">
            <w:pPr>
              <w:rPr>
                <w:rFonts w:cs="Arial"/>
                <w:b/>
              </w:rPr>
            </w:pPr>
            <w:r w:rsidRPr="00A1709F">
              <w:rPr>
                <w:rFonts w:cs="Arial"/>
                <w:b/>
              </w:rPr>
              <w:t>Presentación 1.</w:t>
            </w:r>
          </w:p>
          <w:p w:rsidR="00D1775F" w:rsidRPr="00475433" w:rsidRDefault="00D1775F" w:rsidP="00225DFE">
            <w:pPr>
              <w:rPr>
                <w:rFonts w:cs="Arial"/>
              </w:rPr>
            </w:pPr>
            <w:r w:rsidRPr="00AB5B01">
              <w:rPr>
                <w:rFonts w:cs="Calibri"/>
              </w:rPr>
              <w:t xml:space="preserve">El inodoro ecológico popular mejorado y con manejo de lodos fecales, piloteado en la RACCN. Javier Flores- </w:t>
            </w:r>
            <w:proofErr w:type="spellStart"/>
            <w:r w:rsidRPr="00AB5B01">
              <w:rPr>
                <w:rFonts w:cs="Calibri"/>
              </w:rPr>
              <w:t>WaterAid</w:t>
            </w:r>
            <w:proofErr w:type="spellEnd"/>
            <w:r>
              <w:rPr>
                <w:rFonts w:cs="Calibri"/>
              </w:rPr>
              <w:t>.</w:t>
            </w:r>
          </w:p>
        </w:tc>
        <w:tc>
          <w:tcPr>
            <w:tcW w:w="2977" w:type="dxa"/>
          </w:tcPr>
          <w:p w:rsidR="00D1775F" w:rsidRDefault="00D1775F" w:rsidP="00225DFE">
            <w:pPr>
              <w:rPr>
                <w:rFonts w:cs="Arial"/>
                <w:b/>
              </w:rPr>
            </w:pPr>
            <w:r w:rsidRPr="008138E3">
              <w:rPr>
                <w:rFonts w:cs="Arial"/>
                <w:b/>
              </w:rPr>
              <w:t>Presentación 1.</w:t>
            </w:r>
          </w:p>
          <w:p w:rsidR="00D1775F" w:rsidRPr="00422146" w:rsidRDefault="00D1775F" w:rsidP="00225DFE">
            <w:pPr>
              <w:rPr>
                <w:rFonts w:cs="Calibri"/>
                <w:bCs/>
                <w:lang w:val="es-MX"/>
              </w:rPr>
            </w:pPr>
            <w:r w:rsidRPr="00AB5B01">
              <w:rPr>
                <w:rFonts w:cs="Calibri"/>
                <w:bCs/>
                <w:lang w:val="es-MX"/>
              </w:rPr>
              <w:t xml:space="preserve">Resultados del Estudio de consumo de agua en los CAPS de Comunidades de Zonas de Occidente y Norte Centro de Nicaragua. José </w:t>
            </w:r>
            <w:proofErr w:type="spellStart"/>
            <w:r w:rsidRPr="00AB5B01">
              <w:rPr>
                <w:rFonts w:cs="Calibri"/>
                <w:bCs/>
                <w:lang w:val="es-MX"/>
              </w:rPr>
              <w:t>Toruño</w:t>
            </w:r>
            <w:proofErr w:type="spellEnd"/>
            <w:r w:rsidRPr="00AB5B01">
              <w:rPr>
                <w:rFonts w:cs="Calibri"/>
                <w:bCs/>
                <w:lang w:val="es-MX"/>
              </w:rPr>
              <w:t>- COSUDE</w:t>
            </w:r>
          </w:p>
        </w:tc>
        <w:tc>
          <w:tcPr>
            <w:tcW w:w="3402" w:type="dxa"/>
          </w:tcPr>
          <w:p w:rsidR="00D1775F" w:rsidRPr="00954976" w:rsidRDefault="00D1775F" w:rsidP="00225DFE">
            <w:pPr>
              <w:rPr>
                <w:rFonts w:cs="Arial"/>
                <w:b/>
              </w:rPr>
            </w:pPr>
            <w:r w:rsidRPr="00954976">
              <w:rPr>
                <w:rFonts w:cs="Arial"/>
                <w:b/>
              </w:rPr>
              <w:t>Presentación 1.</w:t>
            </w:r>
          </w:p>
          <w:p w:rsidR="00D1775F" w:rsidRPr="00954976" w:rsidRDefault="00D1775F" w:rsidP="00225DFE">
            <w:pPr>
              <w:rPr>
                <w:rFonts w:cs="Arial"/>
              </w:rPr>
            </w:pPr>
            <w:r w:rsidRPr="00954976">
              <w:rPr>
                <w:rFonts w:cs="Arial"/>
              </w:rPr>
              <w:t xml:space="preserve">Sector </w:t>
            </w:r>
            <w:proofErr w:type="spellStart"/>
            <w:r w:rsidRPr="00954976">
              <w:rPr>
                <w:rFonts w:cs="Arial"/>
              </w:rPr>
              <w:t>Microfinanciero</w:t>
            </w:r>
            <w:proofErr w:type="spellEnd"/>
            <w:r w:rsidRPr="00954976">
              <w:rPr>
                <w:rFonts w:cs="Arial"/>
              </w:rPr>
              <w:t xml:space="preserve"> y su Rol en Lograr el Saneamiento Sostenible. Denis Alemán– FUNDENUSE y Zulma Espinoza Bejarano -Hábitat para la Humanidad</w:t>
            </w:r>
          </w:p>
        </w:tc>
        <w:tc>
          <w:tcPr>
            <w:tcW w:w="2835" w:type="dxa"/>
            <w:vMerge/>
          </w:tcPr>
          <w:p w:rsidR="00D1775F" w:rsidRPr="006552F2" w:rsidRDefault="00D1775F" w:rsidP="00225DFE">
            <w:pPr>
              <w:tabs>
                <w:tab w:val="left" w:pos="327"/>
              </w:tabs>
              <w:rPr>
                <w:rFonts w:cs="Arial"/>
                <w:lang w:val="es-MX"/>
              </w:rPr>
            </w:pPr>
          </w:p>
        </w:tc>
      </w:tr>
      <w:tr w:rsidR="00D1775F" w:rsidRPr="00475433" w:rsidTr="00225DFE">
        <w:trPr>
          <w:jc w:val="center"/>
        </w:trPr>
        <w:tc>
          <w:tcPr>
            <w:tcW w:w="1271" w:type="dxa"/>
            <w:vAlign w:val="center"/>
          </w:tcPr>
          <w:p w:rsidR="00D1775F" w:rsidRPr="00475433" w:rsidRDefault="00D1775F" w:rsidP="00225DFE">
            <w:pPr>
              <w:snapToGrid w:val="0"/>
              <w:jc w:val="both"/>
              <w:rPr>
                <w:rFonts w:cs="Calibri"/>
                <w:lang w:val="es-MX"/>
              </w:rPr>
            </w:pPr>
            <w:r w:rsidRPr="00475433">
              <w:rPr>
                <w:rFonts w:cs="Calibri"/>
                <w:lang w:val="es-MX"/>
              </w:rPr>
              <w:t>1</w:t>
            </w:r>
            <w:r>
              <w:rPr>
                <w:rFonts w:cs="Calibri"/>
                <w:lang w:val="es-MX"/>
              </w:rPr>
              <w:t>1</w:t>
            </w:r>
            <w:r w:rsidRPr="00475433">
              <w:rPr>
                <w:rFonts w:cs="Calibri"/>
                <w:lang w:val="es-MX"/>
              </w:rPr>
              <w:t>:</w:t>
            </w:r>
            <w:r>
              <w:rPr>
                <w:rFonts w:cs="Calibri"/>
                <w:lang w:val="es-MX"/>
              </w:rPr>
              <w:t>30– 12:0</w:t>
            </w:r>
            <w:r w:rsidRPr="00475433">
              <w:rPr>
                <w:rFonts w:cs="Calibri"/>
                <w:lang w:val="es-MX"/>
              </w:rPr>
              <w:t>0 a.m.</w:t>
            </w:r>
          </w:p>
        </w:tc>
        <w:tc>
          <w:tcPr>
            <w:tcW w:w="3260" w:type="dxa"/>
          </w:tcPr>
          <w:p w:rsidR="00D1775F" w:rsidRPr="00A1709F" w:rsidRDefault="00D1775F" w:rsidP="00225DFE">
            <w:pPr>
              <w:rPr>
                <w:rFonts w:cs="Arial"/>
                <w:b/>
              </w:rPr>
            </w:pPr>
            <w:r w:rsidRPr="00A1709F">
              <w:rPr>
                <w:rFonts w:cs="Arial"/>
                <w:b/>
              </w:rPr>
              <w:t>Presentación 2.</w:t>
            </w:r>
          </w:p>
          <w:p w:rsidR="00D1775F" w:rsidRPr="006552F2" w:rsidRDefault="00D1775F" w:rsidP="00225DFE">
            <w:pPr>
              <w:tabs>
                <w:tab w:val="left" w:pos="327"/>
              </w:tabs>
              <w:rPr>
                <w:rFonts w:cs="Arial"/>
                <w:lang w:val="es-MX"/>
              </w:rPr>
            </w:pPr>
            <w:r w:rsidRPr="001B675A">
              <w:rPr>
                <w:rFonts w:cs="Arial"/>
                <w:lang w:val="es-MX"/>
              </w:rPr>
              <w:t>Uso de botellas de plásticos-materiales de bajo costo en contextos de bajos recursos. Inés Hernández – Dir. Regional Agua, Saneamiento e Higiene. GRACCS</w:t>
            </w:r>
          </w:p>
        </w:tc>
        <w:tc>
          <w:tcPr>
            <w:tcW w:w="2977" w:type="dxa"/>
          </w:tcPr>
          <w:p w:rsidR="00D1775F" w:rsidRDefault="00D1775F" w:rsidP="00225DFE">
            <w:pPr>
              <w:rPr>
                <w:rFonts w:cs="Arial"/>
                <w:b/>
              </w:rPr>
            </w:pPr>
            <w:r w:rsidRPr="008138E3">
              <w:rPr>
                <w:rFonts w:cs="Arial"/>
                <w:b/>
              </w:rPr>
              <w:t>Presentación 2.</w:t>
            </w:r>
          </w:p>
          <w:p w:rsidR="00D1775F" w:rsidRPr="00834B40" w:rsidRDefault="00D1775F" w:rsidP="00225DFE">
            <w:pPr>
              <w:rPr>
                <w:rFonts w:cs="Arial"/>
              </w:rPr>
            </w:pPr>
            <w:r w:rsidRPr="00904381">
              <w:rPr>
                <w:rFonts w:cs="Calibri"/>
                <w:bCs/>
                <w:lang w:val="es-MX"/>
              </w:rPr>
              <w:t>La Eficiencia Energética y Energía Renovable como Estrategias de Sostenibilidad de los CAPS</w:t>
            </w:r>
            <w:r>
              <w:rPr>
                <w:rFonts w:cs="Calibri"/>
                <w:bCs/>
                <w:lang w:val="es-MX"/>
              </w:rPr>
              <w:t xml:space="preserve">. </w:t>
            </w:r>
            <w:r w:rsidRPr="00AB5B01">
              <w:rPr>
                <w:rFonts w:cs="Calibri"/>
                <w:bCs/>
                <w:lang w:val="es-MX"/>
              </w:rPr>
              <w:t>Alfredo Campos-ECODES</w:t>
            </w:r>
          </w:p>
        </w:tc>
        <w:tc>
          <w:tcPr>
            <w:tcW w:w="3402" w:type="dxa"/>
          </w:tcPr>
          <w:p w:rsidR="00D1775F" w:rsidRPr="008138E3" w:rsidRDefault="00D1775F" w:rsidP="00225DFE">
            <w:pPr>
              <w:tabs>
                <w:tab w:val="left" w:pos="327"/>
              </w:tabs>
              <w:ind w:left="-33"/>
              <w:rPr>
                <w:rFonts w:cs="Arial"/>
                <w:b/>
              </w:rPr>
            </w:pPr>
            <w:r w:rsidRPr="008138E3">
              <w:rPr>
                <w:rFonts w:cs="Arial"/>
                <w:b/>
              </w:rPr>
              <w:t>Presentación 2.</w:t>
            </w:r>
          </w:p>
          <w:p w:rsidR="00D1775F" w:rsidRPr="00422146" w:rsidRDefault="00D1775F" w:rsidP="00225DFE">
            <w:pPr>
              <w:rPr>
                <w:rFonts w:cs="Calibri"/>
                <w:bCs/>
                <w:lang w:val="es-MX"/>
              </w:rPr>
            </w:pPr>
            <w:r w:rsidRPr="00362763">
              <w:rPr>
                <w:rFonts w:cs="Calibri"/>
                <w:bCs/>
                <w:lang w:val="es-MX"/>
              </w:rPr>
              <w:t>Proyecto Jóvenes Emprendedores y Saneamiento (JES): Promoviendo cambios de comportamiento y desarrollando capacidades para el manejo integral del agua, saneamiento e higiene en las comunidades rurales.</w:t>
            </w:r>
            <w:r>
              <w:rPr>
                <w:rFonts w:cs="Calibri"/>
                <w:bCs/>
                <w:lang w:val="es-MX"/>
              </w:rPr>
              <w:t xml:space="preserve"> </w:t>
            </w:r>
            <w:r w:rsidRPr="00422146">
              <w:rPr>
                <w:rFonts w:cs="Calibri"/>
                <w:bCs/>
                <w:lang w:val="es-MX"/>
              </w:rPr>
              <w:t>Pedro Rodríguez</w:t>
            </w:r>
            <w:r>
              <w:rPr>
                <w:rFonts w:cs="Calibri"/>
                <w:bCs/>
                <w:lang w:val="es-MX"/>
              </w:rPr>
              <w:t>-</w:t>
            </w:r>
            <w:r w:rsidRPr="00422146">
              <w:rPr>
                <w:rFonts w:cs="Calibri"/>
                <w:bCs/>
                <w:lang w:val="es-MX"/>
              </w:rPr>
              <w:t>Raleigh</w:t>
            </w:r>
            <w:r>
              <w:rPr>
                <w:rFonts w:cs="Calibri"/>
                <w:bCs/>
                <w:lang w:val="es-MX"/>
              </w:rPr>
              <w:t>.</w:t>
            </w:r>
          </w:p>
        </w:tc>
        <w:tc>
          <w:tcPr>
            <w:tcW w:w="2835" w:type="dxa"/>
            <w:vMerge/>
          </w:tcPr>
          <w:p w:rsidR="00D1775F" w:rsidRPr="00475433" w:rsidRDefault="00D1775F" w:rsidP="00225DFE">
            <w:pPr>
              <w:tabs>
                <w:tab w:val="left" w:pos="327"/>
              </w:tabs>
              <w:rPr>
                <w:rFonts w:cs="Arial"/>
              </w:rPr>
            </w:pPr>
          </w:p>
        </w:tc>
      </w:tr>
    </w:tbl>
    <w:p w:rsidR="00D1775F" w:rsidRDefault="00D1775F" w:rsidP="00D1775F"/>
    <w:p w:rsidR="00D1775F" w:rsidRDefault="00D1775F" w:rsidP="00D1775F">
      <w:pPr>
        <w:spacing w:after="160" w:line="259" w:lineRule="auto"/>
      </w:pPr>
      <w:r>
        <w:br w:type="page"/>
      </w:r>
    </w:p>
    <w:tbl>
      <w:tblPr>
        <w:tblStyle w:val="Tablaconcuadrcula"/>
        <w:tblW w:w="13745" w:type="dxa"/>
        <w:jc w:val="center"/>
        <w:tblLayout w:type="fixed"/>
        <w:tblLook w:val="04A0" w:firstRow="1" w:lastRow="0" w:firstColumn="1" w:lastColumn="0" w:noHBand="0" w:noVBand="1"/>
      </w:tblPr>
      <w:tblGrid>
        <w:gridCol w:w="1271"/>
        <w:gridCol w:w="3260"/>
        <w:gridCol w:w="3364"/>
        <w:gridCol w:w="3015"/>
        <w:gridCol w:w="2835"/>
      </w:tblGrid>
      <w:tr w:rsidR="00D1775F" w:rsidRPr="00475433" w:rsidTr="00225DFE">
        <w:trPr>
          <w:jc w:val="center"/>
        </w:trPr>
        <w:tc>
          <w:tcPr>
            <w:tcW w:w="1271" w:type="dxa"/>
            <w:shd w:val="clear" w:color="auto" w:fill="95B3D7" w:themeFill="accent1" w:themeFillTint="99"/>
            <w:vAlign w:val="center"/>
          </w:tcPr>
          <w:p w:rsidR="00D1775F" w:rsidRDefault="00D1775F" w:rsidP="00225DFE">
            <w:pPr>
              <w:snapToGrid w:val="0"/>
              <w:jc w:val="both"/>
              <w:rPr>
                <w:rFonts w:cs="Calibri"/>
              </w:rPr>
            </w:pPr>
          </w:p>
        </w:tc>
        <w:tc>
          <w:tcPr>
            <w:tcW w:w="3260" w:type="dxa"/>
            <w:shd w:val="clear" w:color="auto" w:fill="95B3D7" w:themeFill="accent1" w:themeFillTint="99"/>
          </w:tcPr>
          <w:p w:rsidR="00D1775F" w:rsidRPr="00CC057E" w:rsidRDefault="00D1775F" w:rsidP="00225DFE">
            <w:pPr>
              <w:jc w:val="center"/>
              <w:rPr>
                <w:rFonts w:cs="Arial"/>
                <w:b/>
                <w:sz w:val="24"/>
              </w:rPr>
            </w:pPr>
            <w:r w:rsidRPr="00CC057E">
              <w:rPr>
                <w:rFonts w:cs="Arial"/>
                <w:b/>
                <w:sz w:val="24"/>
              </w:rPr>
              <w:t>SALÓN 1</w:t>
            </w:r>
          </w:p>
          <w:p w:rsidR="00D1775F" w:rsidRPr="0094368C" w:rsidRDefault="00D1775F" w:rsidP="00225DFE">
            <w:pPr>
              <w:jc w:val="center"/>
              <w:rPr>
                <w:rFonts w:cs="Arial"/>
              </w:rPr>
            </w:pPr>
            <w:r w:rsidRPr="00CC057E">
              <w:rPr>
                <w:rFonts w:cs="Arial"/>
                <w:b/>
              </w:rPr>
              <w:t xml:space="preserve">Sesión de ponencias: </w:t>
            </w:r>
          </w:p>
        </w:tc>
        <w:tc>
          <w:tcPr>
            <w:tcW w:w="3364" w:type="dxa"/>
            <w:shd w:val="clear" w:color="auto" w:fill="95B3D7" w:themeFill="accent1" w:themeFillTint="99"/>
          </w:tcPr>
          <w:p w:rsidR="00D1775F" w:rsidRPr="00CC057E" w:rsidRDefault="00D1775F" w:rsidP="00225DFE">
            <w:pPr>
              <w:jc w:val="center"/>
              <w:rPr>
                <w:rFonts w:cs="Arial"/>
                <w:b/>
                <w:sz w:val="24"/>
              </w:rPr>
            </w:pPr>
            <w:r w:rsidRPr="00CC057E">
              <w:rPr>
                <w:rFonts w:cs="Arial"/>
                <w:b/>
                <w:sz w:val="24"/>
              </w:rPr>
              <w:t>SALÓN 2</w:t>
            </w:r>
          </w:p>
          <w:p w:rsidR="00D1775F" w:rsidRPr="0094368C" w:rsidRDefault="00D1775F" w:rsidP="00225DFE">
            <w:pPr>
              <w:jc w:val="center"/>
              <w:rPr>
                <w:rFonts w:cs="Arial"/>
                <w:b/>
              </w:rPr>
            </w:pPr>
            <w:r w:rsidRPr="00CC057E">
              <w:rPr>
                <w:rFonts w:cs="Arial"/>
                <w:b/>
              </w:rPr>
              <w:t>Sesión de ponencias:</w:t>
            </w:r>
          </w:p>
        </w:tc>
        <w:tc>
          <w:tcPr>
            <w:tcW w:w="3015" w:type="dxa"/>
            <w:shd w:val="clear" w:color="auto" w:fill="95B3D7" w:themeFill="accent1" w:themeFillTint="99"/>
          </w:tcPr>
          <w:p w:rsidR="00D1775F" w:rsidRPr="00CC057E" w:rsidRDefault="00D1775F" w:rsidP="00225DFE">
            <w:pPr>
              <w:jc w:val="center"/>
              <w:rPr>
                <w:rFonts w:cs="Arial"/>
                <w:b/>
                <w:sz w:val="24"/>
              </w:rPr>
            </w:pPr>
            <w:r w:rsidRPr="00CC057E">
              <w:rPr>
                <w:rFonts w:cs="Arial"/>
                <w:b/>
                <w:sz w:val="24"/>
              </w:rPr>
              <w:t>SALÓN 3</w:t>
            </w:r>
          </w:p>
          <w:p w:rsidR="00D1775F" w:rsidRPr="0094368C" w:rsidRDefault="00D1775F" w:rsidP="00225DFE">
            <w:pPr>
              <w:jc w:val="center"/>
              <w:rPr>
                <w:rFonts w:cs="Arial"/>
                <w:b/>
              </w:rPr>
            </w:pPr>
            <w:r w:rsidRPr="00CC057E">
              <w:rPr>
                <w:rFonts w:cs="Arial"/>
                <w:b/>
              </w:rPr>
              <w:t>Sesión de ponencias:</w:t>
            </w:r>
          </w:p>
        </w:tc>
        <w:tc>
          <w:tcPr>
            <w:tcW w:w="2835" w:type="dxa"/>
            <w:tcBorders>
              <w:bottom w:val="single" w:sz="4" w:space="0" w:color="auto"/>
            </w:tcBorders>
            <w:shd w:val="clear" w:color="auto" w:fill="95B3D7" w:themeFill="accent1" w:themeFillTint="99"/>
          </w:tcPr>
          <w:p w:rsidR="00D1775F" w:rsidRPr="00475433" w:rsidRDefault="00D1775F" w:rsidP="00225DFE">
            <w:pPr>
              <w:snapToGrid w:val="0"/>
              <w:jc w:val="both"/>
              <w:rPr>
                <w:rFonts w:cs="Calibri"/>
                <w:b/>
                <w:bCs/>
                <w:lang w:val="es-MX"/>
              </w:rPr>
            </w:pPr>
            <w:r w:rsidRPr="00935707">
              <w:rPr>
                <w:rFonts w:asciiTheme="minorHAnsi" w:hAnsiTheme="minorHAnsi" w:cs="Tahoma"/>
                <w:b/>
                <w:sz w:val="24"/>
              </w:rPr>
              <w:t>FERIA TECNOLOGICA</w:t>
            </w:r>
          </w:p>
        </w:tc>
      </w:tr>
      <w:tr w:rsidR="00D1775F" w:rsidRPr="00475433" w:rsidTr="00225DFE">
        <w:trPr>
          <w:jc w:val="center"/>
        </w:trPr>
        <w:tc>
          <w:tcPr>
            <w:tcW w:w="1271" w:type="dxa"/>
            <w:vAlign w:val="center"/>
          </w:tcPr>
          <w:p w:rsidR="00D1775F" w:rsidRPr="00475433" w:rsidRDefault="00D1775F" w:rsidP="00225DFE">
            <w:pPr>
              <w:snapToGrid w:val="0"/>
              <w:jc w:val="both"/>
              <w:rPr>
                <w:rFonts w:cs="Calibri"/>
                <w:lang w:val="es-MX"/>
              </w:rPr>
            </w:pPr>
            <w:r>
              <w:rPr>
                <w:rFonts w:cs="Calibri"/>
              </w:rPr>
              <w:t>12:00</w:t>
            </w:r>
            <w:r w:rsidRPr="00475433">
              <w:rPr>
                <w:rFonts w:cs="Calibri"/>
              </w:rPr>
              <w:t>– 1</w:t>
            </w:r>
            <w:r>
              <w:rPr>
                <w:rFonts w:cs="Calibri"/>
              </w:rPr>
              <w:t>2</w:t>
            </w:r>
            <w:r w:rsidRPr="00475433">
              <w:rPr>
                <w:rFonts w:cs="Calibri"/>
              </w:rPr>
              <w:t>:</w:t>
            </w:r>
            <w:r>
              <w:rPr>
                <w:rFonts w:cs="Calibri"/>
              </w:rPr>
              <w:t>3</w:t>
            </w:r>
            <w:r w:rsidRPr="00475433">
              <w:rPr>
                <w:rFonts w:cs="Calibri"/>
              </w:rPr>
              <w:t>0</w:t>
            </w:r>
            <w:r w:rsidRPr="00475433">
              <w:rPr>
                <w:rFonts w:cs="Calibri"/>
                <w:lang w:val="es-MX"/>
              </w:rPr>
              <w:t xml:space="preserve"> </w:t>
            </w:r>
            <w:r>
              <w:rPr>
                <w:rFonts w:cs="Calibri"/>
                <w:lang w:val="es-MX"/>
              </w:rPr>
              <w:t>p</w:t>
            </w:r>
            <w:r w:rsidRPr="00475433">
              <w:rPr>
                <w:rFonts w:cs="Calibri"/>
                <w:lang w:val="es-MX"/>
              </w:rPr>
              <w:t>.m.</w:t>
            </w:r>
          </w:p>
        </w:tc>
        <w:tc>
          <w:tcPr>
            <w:tcW w:w="3260" w:type="dxa"/>
          </w:tcPr>
          <w:p w:rsidR="00D1775F" w:rsidRPr="007D72B3" w:rsidRDefault="00D1775F" w:rsidP="00225DFE">
            <w:pPr>
              <w:rPr>
                <w:rFonts w:cs="Calibri"/>
                <w:b/>
              </w:rPr>
            </w:pPr>
            <w:r w:rsidRPr="007D72B3">
              <w:rPr>
                <w:rFonts w:cs="Calibri"/>
                <w:b/>
              </w:rPr>
              <w:t xml:space="preserve">Café </w:t>
            </w:r>
            <w:proofErr w:type="spellStart"/>
            <w:r w:rsidRPr="007D72B3">
              <w:rPr>
                <w:rFonts w:cs="Calibri"/>
                <w:b/>
              </w:rPr>
              <w:t>NicaSAN</w:t>
            </w:r>
            <w:proofErr w:type="spellEnd"/>
          </w:p>
          <w:p w:rsidR="00D1775F" w:rsidRPr="007D72B3" w:rsidRDefault="00D1775F" w:rsidP="00225DFE">
            <w:pPr>
              <w:rPr>
                <w:rFonts w:cs="Calibri"/>
              </w:rPr>
            </w:pPr>
            <w:r w:rsidRPr="006E1988">
              <w:rPr>
                <w:rFonts w:cs="Calibri"/>
                <w:b/>
              </w:rPr>
              <w:t>1:</w:t>
            </w:r>
            <w:r w:rsidRPr="007D72B3">
              <w:rPr>
                <w:rFonts w:cs="Calibri"/>
              </w:rPr>
              <w:t xml:space="preserve"> Uso Eficiente y Reutilización del Agua Proveniente de Sistemas de Tratamiento de Aguas Residuales </w:t>
            </w:r>
            <w:r w:rsidRPr="00F66BB6">
              <w:rPr>
                <w:rFonts w:cs="Calibri"/>
              </w:rPr>
              <w:t xml:space="preserve">de la Implementación de un </w:t>
            </w:r>
            <w:proofErr w:type="spellStart"/>
            <w:r w:rsidRPr="00F66BB6">
              <w:rPr>
                <w:rFonts w:cs="Calibri"/>
              </w:rPr>
              <w:t>Biofiltro</w:t>
            </w:r>
            <w:proofErr w:type="spellEnd"/>
            <w:r w:rsidRPr="007D72B3">
              <w:rPr>
                <w:rFonts w:cs="Calibri"/>
              </w:rPr>
              <w:t>.</w:t>
            </w:r>
            <w:r>
              <w:rPr>
                <w:rFonts w:cs="Calibri"/>
              </w:rPr>
              <w:t xml:space="preserve"> </w:t>
            </w:r>
            <w:r w:rsidRPr="00395447">
              <w:rPr>
                <w:rFonts w:cs="Calibri"/>
              </w:rPr>
              <w:t>UCA</w:t>
            </w:r>
          </w:p>
          <w:p w:rsidR="00D1775F" w:rsidRDefault="00D1775F" w:rsidP="00225DFE">
            <w:pPr>
              <w:rPr>
                <w:rFonts w:cs="Calibri"/>
              </w:rPr>
            </w:pPr>
            <w:r w:rsidRPr="006E1988">
              <w:rPr>
                <w:rFonts w:cs="Calibri"/>
                <w:b/>
              </w:rPr>
              <w:t>2:</w:t>
            </w:r>
            <w:r w:rsidRPr="007D72B3">
              <w:rPr>
                <w:rFonts w:cs="Calibri"/>
              </w:rPr>
              <w:t xml:space="preserve"> Investigación sobre Viabilidad de la Obtención de Agua Potable de la </w:t>
            </w:r>
            <w:r w:rsidRPr="00395447">
              <w:rPr>
                <w:rFonts w:cs="Calibri"/>
              </w:rPr>
              <w:t>Atmosfera (Atrapa Nieblas)</w:t>
            </w:r>
            <w:r w:rsidRPr="007D72B3">
              <w:rPr>
                <w:rFonts w:cs="Calibri"/>
              </w:rPr>
              <w:t xml:space="preserve"> para Uso Doméstico en Viviendas Rurales de Nicaragua.</w:t>
            </w:r>
            <w:r>
              <w:rPr>
                <w:rFonts w:cs="Calibri"/>
              </w:rPr>
              <w:t xml:space="preserve"> </w:t>
            </w:r>
            <w:r w:rsidRPr="00395447">
              <w:rPr>
                <w:rFonts w:cs="Calibri"/>
              </w:rPr>
              <w:t>Raleigh</w:t>
            </w:r>
          </w:p>
          <w:p w:rsidR="00D1775F" w:rsidRPr="007D72B3" w:rsidRDefault="00D1775F" w:rsidP="00225DFE">
            <w:pPr>
              <w:rPr>
                <w:rFonts w:cs="Calibri"/>
              </w:rPr>
            </w:pPr>
            <w:r>
              <w:rPr>
                <w:rFonts w:cs="Calibri"/>
                <w:b/>
              </w:rPr>
              <w:t xml:space="preserve">3: </w:t>
            </w:r>
            <w:r w:rsidRPr="00066753">
              <w:rPr>
                <w:rFonts w:cs="Calibri"/>
              </w:rPr>
              <w:t xml:space="preserve">Captación </w:t>
            </w:r>
            <w:r>
              <w:rPr>
                <w:rFonts w:cs="Calibri"/>
              </w:rPr>
              <w:t>y</w:t>
            </w:r>
            <w:r w:rsidRPr="00066753">
              <w:rPr>
                <w:rFonts w:cs="Calibri"/>
              </w:rPr>
              <w:t xml:space="preserve"> Tratamiento de Agua de Lluvia para Uso Doméstico </w:t>
            </w:r>
            <w:r>
              <w:rPr>
                <w:rFonts w:cs="Calibri"/>
              </w:rPr>
              <w:t>-UNA/Raleigh</w:t>
            </w:r>
          </w:p>
        </w:tc>
        <w:tc>
          <w:tcPr>
            <w:tcW w:w="3364" w:type="dxa"/>
          </w:tcPr>
          <w:p w:rsidR="00D1775F" w:rsidRDefault="00D1775F" w:rsidP="00225DFE">
            <w:pPr>
              <w:rPr>
                <w:rFonts w:cs="Arial"/>
                <w:b/>
              </w:rPr>
            </w:pPr>
            <w:r w:rsidRPr="008138E3">
              <w:rPr>
                <w:rFonts w:cs="Arial"/>
                <w:b/>
              </w:rPr>
              <w:t xml:space="preserve">Presentación </w:t>
            </w:r>
            <w:r>
              <w:rPr>
                <w:rFonts w:cs="Arial"/>
                <w:b/>
              </w:rPr>
              <w:t>3</w:t>
            </w:r>
            <w:r w:rsidRPr="008138E3">
              <w:rPr>
                <w:rFonts w:cs="Arial"/>
                <w:b/>
              </w:rPr>
              <w:t>.</w:t>
            </w:r>
          </w:p>
          <w:p w:rsidR="00D1775F" w:rsidRPr="007D72B3" w:rsidRDefault="00D1775F" w:rsidP="00225DFE">
            <w:pPr>
              <w:rPr>
                <w:rFonts w:cs="Calibri"/>
              </w:rPr>
            </w:pPr>
            <w:r w:rsidRPr="00456B1A">
              <w:rPr>
                <w:rFonts w:cs="Calibri"/>
              </w:rPr>
              <w:t>Herramienta de Monitoreo a los CAPS: Índice de Sostenibilidad</w:t>
            </w:r>
            <w:r>
              <w:rPr>
                <w:rFonts w:cs="Calibri"/>
              </w:rPr>
              <w:t xml:space="preserve">. </w:t>
            </w:r>
            <w:r w:rsidRPr="00DB7AB5">
              <w:rPr>
                <w:rFonts w:cs="Calibri"/>
              </w:rPr>
              <w:t>Jesús Rivera</w:t>
            </w:r>
            <w:r>
              <w:rPr>
                <w:rFonts w:cs="Calibri"/>
              </w:rPr>
              <w:t xml:space="preserve">, </w:t>
            </w:r>
            <w:r w:rsidRPr="009D0208">
              <w:rPr>
                <w:rFonts w:cs="Calibri"/>
                <w:bCs/>
                <w:lang w:val="es-MX"/>
              </w:rPr>
              <w:t>INICIATIVA PARAGUA</w:t>
            </w:r>
          </w:p>
        </w:tc>
        <w:tc>
          <w:tcPr>
            <w:tcW w:w="3015" w:type="dxa"/>
          </w:tcPr>
          <w:p w:rsidR="00D1775F" w:rsidRPr="007D72B3" w:rsidRDefault="00D1775F" w:rsidP="00225DFE">
            <w:pPr>
              <w:rPr>
                <w:rFonts w:cs="Calibri"/>
                <w:b/>
              </w:rPr>
            </w:pPr>
            <w:r w:rsidRPr="007D72B3">
              <w:rPr>
                <w:rFonts w:cs="Calibri"/>
                <w:b/>
              </w:rPr>
              <w:t xml:space="preserve">Café </w:t>
            </w:r>
            <w:proofErr w:type="spellStart"/>
            <w:r w:rsidRPr="007D72B3">
              <w:rPr>
                <w:rFonts w:cs="Calibri"/>
                <w:b/>
              </w:rPr>
              <w:t>NicaSAN</w:t>
            </w:r>
            <w:proofErr w:type="spellEnd"/>
          </w:p>
          <w:p w:rsidR="00D1775F" w:rsidRDefault="00D1775F" w:rsidP="00225DFE">
            <w:pPr>
              <w:rPr>
                <w:rFonts w:cs="Calibri"/>
              </w:rPr>
            </w:pPr>
            <w:r w:rsidRPr="006E1988">
              <w:rPr>
                <w:rFonts w:cs="Calibri"/>
                <w:b/>
              </w:rPr>
              <w:t>1:</w:t>
            </w:r>
            <w:r w:rsidRPr="007D72B3">
              <w:rPr>
                <w:rFonts w:cs="Calibri"/>
              </w:rPr>
              <w:t xml:space="preserve"> </w:t>
            </w:r>
            <w:r w:rsidRPr="00066753">
              <w:rPr>
                <w:rFonts w:cs="Calibri"/>
              </w:rPr>
              <w:t>Metodología</w:t>
            </w:r>
            <w:r>
              <w:rPr>
                <w:rFonts w:cs="Calibri"/>
              </w:rPr>
              <w:t xml:space="preserve"> d</w:t>
            </w:r>
            <w:r w:rsidRPr="00066753">
              <w:rPr>
                <w:rFonts w:cs="Calibri"/>
              </w:rPr>
              <w:t xml:space="preserve">e Campo </w:t>
            </w:r>
            <w:r>
              <w:rPr>
                <w:rFonts w:cs="Calibri"/>
              </w:rPr>
              <w:t>para Cosecha de Agua d</w:t>
            </w:r>
            <w:r w:rsidRPr="00066753">
              <w:rPr>
                <w:rFonts w:cs="Calibri"/>
              </w:rPr>
              <w:t>e Escorrentía</w:t>
            </w:r>
            <w:r>
              <w:rPr>
                <w:rFonts w:cs="Calibri"/>
              </w:rPr>
              <w:t>-UNA</w:t>
            </w:r>
          </w:p>
          <w:p w:rsidR="00D1775F" w:rsidRDefault="00D1775F" w:rsidP="00225DFE">
            <w:pPr>
              <w:rPr>
                <w:rFonts w:cs="Calibri"/>
              </w:rPr>
            </w:pPr>
            <w:r>
              <w:rPr>
                <w:rFonts w:cs="Calibri"/>
                <w:b/>
              </w:rPr>
              <w:t xml:space="preserve">2: </w:t>
            </w:r>
            <w:r w:rsidRPr="007D72B3">
              <w:rPr>
                <w:rFonts w:cs="Calibri"/>
              </w:rPr>
              <w:t xml:space="preserve">Filtros por </w:t>
            </w:r>
            <w:r>
              <w:rPr>
                <w:rFonts w:cs="Calibri"/>
              </w:rPr>
              <w:t>UPC</w:t>
            </w:r>
            <w:r w:rsidRPr="002661D6">
              <w:rPr>
                <w:rFonts w:cs="Calibri"/>
              </w:rPr>
              <w:t xml:space="preserve"> Barcelona</w:t>
            </w:r>
            <w:r>
              <w:rPr>
                <w:rFonts w:cs="Calibri"/>
              </w:rPr>
              <w:t>.</w:t>
            </w:r>
          </w:p>
          <w:p w:rsidR="00D1775F" w:rsidRPr="007D72B3" w:rsidRDefault="00D1775F" w:rsidP="00225DFE">
            <w:pPr>
              <w:rPr>
                <w:rFonts w:cs="Calibri"/>
              </w:rPr>
            </w:pPr>
            <w:r>
              <w:rPr>
                <w:rFonts w:cs="Calibri"/>
                <w:b/>
              </w:rPr>
              <w:t>3</w:t>
            </w:r>
            <w:r w:rsidRPr="006E1988">
              <w:rPr>
                <w:rFonts w:cs="Calibri"/>
                <w:b/>
              </w:rPr>
              <w:t>:</w:t>
            </w:r>
            <w:r w:rsidRPr="007D72B3">
              <w:rPr>
                <w:rFonts w:cs="Calibri"/>
              </w:rPr>
              <w:t xml:space="preserve"> Educación Ambiental en el Municipio de San Ramón, Departamento de Matagalpa, para el Mejoramiento de sus Recursos Hídricos y la Salud Comunitaria a través de Capacitaciones a los Habitantes.</w:t>
            </w:r>
            <w:r>
              <w:rPr>
                <w:rFonts w:cs="Calibri"/>
              </w:rPr>
              <w:t xml:space="preserve"> </w:t>
            </w:r>
            <w:r w:rsidRPr="00395447">
              <w:rPr>
                <w:rFonts w:cs="Calibri"/>
              </w:rPr>
              <w:t>UCA</w:t>
            </w:r>
          </w:p>
        </w:tc>
        <w:tc>
          <w:tcPr>
            <w:tcW w:w="2835" w:type="dxa"/>
            <w:vMerge w:val="restart"/>
          </w:tcPr>
          <w:p w:rsidR="00D1775F" w:rsidRPr="00734274" w:rsidRDefault="00D1775F" w:rsidP="00225DFE">
            <w:pPr>
              <w:rPr>
                <w:rFonts w:cs="Arial"/>
              </w:rPr>
            </w:pPr>
            <w:r w:rsidRPr="00734274">
              <w:rPr>
                <w:rFonts w:cs="Arial"/>
                <w:b/>
                <w:sz w:val="20"/>
              </w:rPr>
              <w:t>Facilitador:</w:t>
            </w:r>
            <w:r w:rsidRPr="00734274">
              <w:rPr>
                <w:rFonts w:cs="Arial"/>
                <w:sz w:val="20"/>
              </w:rPr>
              <w:t xml:space="preserve"> Juan Velásquez (AMC)</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La Casa del Tanque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Hábitat para la Humanidad y FUN</w:t>
            </w:r>
            <w:r>
              <w:rPr>
                <w:rFonts w:cs="Arial"/>
                <w:sz w:val="18"/>
                <w:szCs w:val="18"/>
              </w:rPr>
              <w:t>DENUSE</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Iniciativa Paragua -AECID</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WaterAid</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RASNIC, BORDA y El Porvenir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COSUDE</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CONICYT</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UCA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UNI</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uniRSE</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BIWATER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SUNISOLAR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Agua para la Vida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ROTOPLAS</w:t>
            </w:r>
          </w:p>
          <w:p w:rsidR="00D1775F" w:rsidRPr="006F3B6F" w:rsidRDefault="00D1775F" w:rsidP="00225DFE">
            <w:pPr>
              <w:pStyle w:val="Prrafodelista"/>
              <w:numPr>
                <w:ilvl w:val="0"/>
                <w:numId w:val="28"/>
              </w:numPr>
              <w:ind w:left="459"/>
              <w:rPr>
                <w:rFonts w:cs="Arial"/>
                <w:b/>
              </w:rPr>
            </w:pPr>
            <w:r w:rsidRPr="00CF4851">
              <w:rPr>
                <w:rFonts w:cs="Arial"/>
                <w:sz w:val="18"/>
                <w:szCs w:val="18"/>
              </w:rPr>
              <w:t>ROTOCAS</w:t>
            </w:r>
          </w:p>
          <w:p w:rsidR="00D1775F" w:rsidRPr="00475433" w:rsidRDefault="00D1775F" w:rsidP="00225DFE">
            <w:pPr>
              <w:pStyle w:val="Prrafodelista"/>
              <w:numPr>
                <w:ilvl w:val="0"/>
                <w:numId w:val="28"/>
              </w:numPr>
              <w:ind w:left="459"/>
              <w:rPr>
                <w:rFonts w:cs="Calibri"/>
                <w:b/>
                <w:bCs/>
                <w:lang w:val="es-MX"/>
              </w:rPr>
            </w:pPr>
            <w:r w:rsidRPr="006F3B6F">
              <w:rPr>
                <w:rFonts w:cs="Arial"/>
                <w:sz w:val="18"/>
                <w:szCs w:val="18"/>
              </w:rPr>
              <w:t>Raleigh Internacional</w:t>
            </w:r>
          </w:p>
        </w:tc>
      </w:tr>
      <w:tr w:rsidR="00D1775F" w:rsidRPr="00475433" w:rsidTr="00225DFE">
        <w:trPr>
          <w:jc w:val="center"/>
        </w:trPr>
        <w:tc>
          <w:tcPr>
            <w:tcW w:w="1271" w:type="dxa"/>
            <w:shd w:val="clear" w:color="auto" w:fill="auto"/>
          </w:tcPr>
          <w:p w:rsidR="00D1775F" w:rsidRPr="00475433" w:rsidRDefault="00D1775F" w:rsidP="00225DFE">
            <w:pPr>
              <w:snapToGrid w:val="0"/>
              <w:jc w:val="both"/>
              <w:rPr>
                <w:rFonts w:cs="Calibri"/>
              </w:rPr>
            </w:pPr>
            <w:r w:rsidRPr="00475433">
              <w:rPr>
                <w:rFonts w:cs="Calibri"/>
              </w:rPr>
              <w:t>1</w:t>
            </w:r>
            <w:r>
              <w:rPr>
                <w:rFonts w:cs="Calibri"/>
              </w:rPr>
              <w:t>2:3</w:t>
            </w:r>
            <w:r w:rsidRPr="00475433">
              <w:rPr>
                <w:rFonts w:cs="Calibri"/>
              </w:rPr>
              <w:t xml:space="preserve">0 - </w:t>
            </w:r>
            <w:r>
              <w:rPr>
                <w:rFonts w:cs="Calibri"/>
              </w:rPr>
              <w:t>1</w:t>
            </w:r>
            <w:r w:rsidRPr="00475433">
              <w:rPr>
                <w:rFonts w:cs="Calibri"/>
              </w:rPr>
              <w:t>:</w:t>
            </w:r>
            <w:r>
              <w:rPr>
                <w:rFonts w:cs="Calibri"/>
              </w:rPr>
              <w:t>3</w:t>
            </w:r>
            <w:r w:rsidRPr="00475433">
              <w:rPr>
                <w:rFonts w:cs="Calibri"/>
              </w:rPr>
              <w:t>0 p.m.</w:t>
            </w:r>
          </w:p>
        </w:tc>
        <w:tc>
          <w:tcPr>
            <w:tcW w:w="9639" w:type="dxa"/>
            <w:gridSpan w:val="3"/>
            <w:shd w:val="clear" w:color="auto" w:fill="auto"/>
          </w:tcPr>
          <w:p w:rsidR="00D1775F" w:rsidRPr="00CF6F7F" w:rsidRDefault="00D1775F" w:rsidP="00225DFE">
            <w:pPr>
              <w:jc w:val="center"/>
              <w:rPr>
                <w:rFonts w:cs="Arial"/>
                <w:b/>
                <w:sz w:val="24"/>
                <w:szCs w:val="24"/>
              </w:rPr>
            </w:pPr>
            <w:r w:rsidRPr="00CF6F7F">
              <w:rPr>
                <w:rFonts w:cs="Arial"/>
                <w:b/>
                <w:sz w:val="24"/>
                <w:szCs w:val="24"/>
              </w:rPr>
              <w:t>Almuerzo</w:t>
            </w:r>
          </w:p>
          <w:p w:rsidR="00D1775F" w:rsidRPr="007D72B3" w:rsidRDefault="00D1775F" w:rsidP="00225DFE">
            <w:pPr>
              <w:jc w:val="center"/>
              <w:rPr>
                <w:rFonts w:cs="Calibri"/>
              </w:rPr>
            </w:pPr>
            <w:r w:rsidRPr="00CF6F7F">
              <w:rPr>
                <w:rFonts w:cs="Arial"/>
                <w:b/>
                <w:sz w:val="24"/>
                <w:szCs w:val="24"/>
              </w:rPr>
              <w:t>Recorridos por Stands de la Feria</w:t>
            </w:r>
          </w:p>
        </w:tc>
        <w:tc>
          <w:tcPr>
            <w:tcW w:w="2835" w:type="dxa"/>
            <w:vMerge/>
          </w:tcPr>
          <w:p w:rsidR="00D1775F" w:rsidRPr="00475433" w:rsidRDefault="00D1775F" w:rsidP="00225DFE">
            <w:pPr>
              <w:tabs>
                <w:tab w:val="left" w:pos="327"/>
              </w:tabs>
              <w:ind w:left="-33"/>
              <w:rPr>
                <w:rFonts w:cs="Arial"/>
              </w:rPr>
            </w:pPr>
          </w:p>
        </w:tc>
      </w:tr>
      <w:tr w:rsidR="00D1775F" w:rsidRPr="00475433" w:rsidTr="00225DFE">
        <w:trPr>
          <w:trHeight w:val="1865"/>
          <w:jc w:val="center"/>
        </w:trPr>
        <w:tc>
          <w:tcPr>
            <w:tcW w:w="1271" w:type="dxa"/>
            <w:vAlign w:val="center"/>
          </w:tcPr>
          <w:p w:rsidR="00D1775F" w:rsidRPr="00475433" w:rsidRDefault="00D1775F" w:rsidP="00225DFE">
            <w:pPr>
              <w:snapToGrid w:val="0"/>
              <w:jc w:val="both"/>
              <w:rPr>
                <w:rFonts w:cs="Calibri"/>
              </w:rPr>
            </w:pPr>
            <w:r w:rsidRPr="00475433">
              <w:rPr>
                <w:rFonts w:cs="Calibri"/>
              </w:rPr>
              <w:t xml:space="preserve">1:30 – 2:00 </w:t>
            </w:r>
            <w:r w:rsidRPr="00475433">
              <w:rPr>
                <w:rFonts w:cs="Calibri"/>
                <w:lang w:val="es-MX"/>
              </w:rPr>
              <w:t>p.m.</w:t>
            </w:r>
          </w:p>
        </w:tc>
        <w:tc>
          <w:tcPr>
            <w:tcW w:w="3260" w:type="dxa"/>
          </w:tcPr>
          <w:p w:rsidR="00D1775F" w:rsidRPr="008138E3" w:rsidRDefault="00D1775F" w:rsidP="00225DFE">
            <w:pPr>
              <w:rPr>
                <w:rFonts w:cs="Arial"/>
                <w:b/>
              </w:rPr>
            </w:pPr>
            <w:r w:rsidRPr="008138E3">
              <w:rPr>
                <w:rFonts w:cs="Arial"/>
                <w:b/>
              </w:rPr>
              <w:t>Presentación 3.</w:t>
            </w:r>
          </w:p>
          <w:p w:rsidR="00D1775F" w:rsidRPr="00475433" w:rsidRDefault="00D1775F" w:rsidP="00225DFE">
            <w:pPr>
              <w:rPr>
                <w:rFonts w:cs="Arial"/>
              </w:rPr>
            </w:pPr>
            <w:r w:rsidRPr="001E6A19">
              <w:rPr>
                <w:rFonts w:cs="Arial"/>
              </w:rPr>
              <w:t xml:space="preserve">Sistemas Sépticos </w:t>
            </w:r>
            <w:proofErr w:type="spellStart"/>
            <w:r w:rsidRPr="001E6A19">
              <w:rPr>
                <w:rFonts w:cs="Arial"/>
              </w:rPr>
              <w:t>Ecotank</w:t>
            </w:r>
            <w:proofErr w:type="spellEnd"/>
            <w:r w:rsidRPr="001E6A19">
              <w:rPr>
                <w:rFonts w:cs="Arial"/>
              </w:rPr>
              <w:t xml:space="preserve"> para el Tratamiento de las Aguas Residuales Domésticas.</w:t>
            </w:r>
            <w:r>
              <w:rPr>
                <w:rFonts w:cs="Arial"/>
              </w:rPr>
              <w:t xml:space="preserve"> </w:t>
            </w:r>
            <w:r w:rsidRPr="001E6A19">
              <w:rPr>
                <w:rFonts w:cs="Arial"/>
              </w:rPr>
              <w:t>René Torres Mora</w:t>
            </w:r>
            <w:r>
              <w:rPr>
                <w:rFonts w:cs="Arial"/>
              </w:rPr>
              <w:t xml:space="preserve">. </w:t>
            </w:r>
            <w:proofErr w:type="spellStart"/>
            <w:r w:rsidRPr="001E6A19">
              <w:rPr>
                <w:rFonts w:cs="Arial"/>
              </w:rPr>
              <w:t>Ecotank</w:t>
            </w:r>
            <w:proofErr w:type="spellEnd"/>
            <w:r w:rsidRPr="001E6A19">
              <w:rPr>
                <w:rFonts w:cs="Arial"/>
              </w:rPr>
              <w:t xml:space="preserve"> </w:t>
            </w:r>
            <w:proofErr w:type="spellStart"/>
            <w:r w:rsidRPr="001E6A19">
              <w:rPr>
                <w:rFonts w:cs="Arial"/>
              </w:rPr>
              <w:t>Rotomolding</w:t>
            </w:r>
            <w:proofErr w:type="spellEnd"/>
            <w:r w:rsidRPr="001E6A19">
              <w:rPr>
                <w:rFonts w:cs="Arial"/>
              </w:rPr>
              <w:t xml:space="preserve"> S.A.</w:t>
            </w:r>
            <w:r w:rsidRPr="007D72B3">
              <w:rPr>
                <w:rFonts w:cs="Arial"/>
              </w:rPr>
              <w:t xml:space="preserve"> La Casa del Tanque</w:t>
            </w:r>
          </w:p>
        </w:tc>
        <w:tc>
          <w:tcPr>
            <w:tcW w:w="3364" w:type="dxa"/>
          </w:tcPr>
          <w:p w:rsidR="00D1775F" w:rsidRDefault="00D1775F" w:rsidP="00225DFE">
            <w:pPr>
              <w:rPr>
                <w:rFonts w:cs="Arial"/>
                <w:b/>
              </w:rPr>
            </w:pPr>
            <w:r w:rsidRPr="008138E3">
              <w:rPr>
                <w:rFonts w:cs="Arial"/>
                <w:b/>
              </w:rPr>
              <w:t xml:space="preserve">Presentación </w:t>
            </w:r>
            <w:r>
              <w:rPr>
                <w:rFonts w:cs="Arial"/>
                <w:b/>
              </w:rPr>
              <w:t>4</w:t>
            </w:r>
            <w:r w:rsidRPr="008138E3">
              <w:rPr>
                <w:rFonts w:cs="Arial"/>
                <w:b/>
              </w:rPr>
              <w:t>.</w:t>
            </w:r>
          </w:p>
          <w:p w:rsidR="00D1775F" w:rsidRPr="00475433" w:rsidRDefault="00D1775F" w:rsidP="00225DFE">
            <w:pPr>
              <w:rPr>
                <w:rFonts w:cs="Arial"/>
              </w:rPr>
            </w:pPr>
            <w:r w:rsidRPr="007D72B3">
              <w:rPr>
                <w:rFonts w:cs="Arial"/>
              </w:rPr>
              <w:t>Situación Actual de la Soberanía, Seguridad A</w:t>
            </w:r>
            <w:r>
              <w:rPr>
                <w:rFonts w:cs="Arial"/>
              </w:rPr>
              <w:t>limentaria y Nutricional en 11</w:t>
            </w:r>
            <w:r w:rsidRPr="007D72B3">
              <w:rPr>
                <w:rFonts w:cs="Arial"/>
              </w:rPr>
              <w:t xml:space="preserve"> comunidades del Municipio El Sauce, en el período 2015-2016</w:t>
            </w:r>
            <w:r>
              <w:rPr>
                <w:rFonts w:cs="Arial"/>
              </w:rPr>
              <w:t xml:space="preserve">. </w:t>
            </w:r>
            <w:proofErr w:type="spellStart"/>
            <w:r w:rsidRPr="007D72B3">
              <w:rPr>
                <w:rFonts w:cs="Arial"/>
              </w:rPr>
              <w:t>Norland</w:t>
            </w:r>
            <w:proofErr w:type="spellEnd"/>
            <w:r w:rsidRPr="007D72B3">
              <w:rPr>
                <w:rFonts w:cs="Arial"/>
              </w:rPr>
              <w:t xml:space="preserve"> J. Quezada Palacios</w:t>
            </w:r>
            <w:r>
              <w:rPr>
                <w:rFonts w:cs="Arial"/>
              </w:rPr>
              <w:t xml:space="preserve">- </w:t>
            </w:r>
            <w:r w:rsidRPr="007D72B3">
              <w:rPr>
                <w:rFonts w:cs="Arial"/>
              </w:rPr>
              <w:t>INIES-UNAN-Managua</w:t>
            </w:r>
            <w:r>
              <w:rPr>
                <w:rFonts w:cs="Arial"/>
              </w:rPr>
              <w:t>.</w:t>
            </w:r>
          </w:p>
        </w:tc>
        <w:tc>
          <w:tcPr>
            <w:tcW w:w="3015" w:type="dxa"/>
          </w:tcPr>
          <w:p w:rsidR="00D1775F" w:rsidRPr="008138E3" w:rsidRDefault="00D1775F" w:rsidP="00225DFE">
            <w:pPr>
              <w:tabs>
                <w:tab w:val="left" w:pos="327"/>
              </w:tabs>
              <w:ind w:left="-33"/>
              <w:rPr>
                <w:rFonts w:cs="Arial"/>
                <w:b/>
              </w:rPr>
            </w:pPr>
            <w:r w:rsidRPr="008138E3">
              <w:rPr>
                <w:rFonts w:cs="Arial"/>
                <w:b/>
              </w:rPr>
              <w:t>Presentación 3.</w:t>
            </w:r>
          </w:p>
          <w:p w:rsidR="00D1775F" w:rsidRPr="00834B40" w:rsidRDefault="00D1775F" w:rsidP="00225DFE">
            <w:pPr>
              <w:rPr>
                <w:rFonts w:cs="Arial"/>
              </w:rPr>
            </w:pPr>
            <w:r w:rsidRPr="00834B40">
              <w:rPr>
                <w:rFonts w:cs="Arial"/>
              </w:rPr>
              <w:t>Fomento de la Formación Técnica en el sector agua y saneamiento rural.</w:t>
            </w:r>
            <w:r>
              <w:t xml:space="preserve"> </w:t>
            </w:r>
          </w:p>
          <w:p w:rsidR="00D1775F" w:rsidRPr="00475433" w:rsidRDefault="00D1775F" w:rsidP="00225DFE">
            <w:pPr>
              <w:tabs>
                <w:tab w:val="left" w:pos="327"/>
              </w:tabs>
              <w:ind w:left="-33"/>
              <w:rPr>
                <w:rFonts w:cs="Arial"/>
              </w:rPr>
            </w:pPr>
            <w:r w:rsidRPr="00834B40">
              <w:rPr>
                <w:rFonts w:cs="Arial"/>
              </w:rPr>
              <w:t>Álvaro Rodríguez</w:t>
            </w:r>
            <w:r>
              <w:rPr>
                <w:rFonts w:cs="Arial"/>
              </w:rPr>
              <w:t>-</w:t>
            </w:r>
            <w:r w:rsidRPr="00834B40">
              <w:rPr>
                <w:rFonts w:cs="Arial"/>
              </w:rPr>
              <w:t xml:space="preserve"> </w:t>
            </w:r>
            <w:r w:rsidRPr="009D0208">
              <w:rPr>
                <w:rFonts w:cs="Arial"/>
              </w:rPr>
              <w:t>INICIATIVA PARAGUA</w:t>
            </w:r>
          </w:p>
        </w:tc>
        <w:tc>
          <w:tcPr>
            <w:tcW w:w="2835" w:type="dxa"/>
            <w:vMerge/>
          </w:tcPr>
          <w:p w:rsidR="00D1775F" w:rsidRPr="00475433" w:rsidRDefault="00D1775F" w:rsidP="00225DFE">
            <w:pPr>
              <w:tabs>
                <w:tab w:val="left" w:pos="327"/>
              </w:tabs>
              <w:ind w:left="-33"/>
              <w:rPr>
                <w:rFonts w:cs="Arial"/>
              </w:rPr>
            </w:pPr>
          </w:p>
        </w:tc>
      </w:tr>
      <w:tr w:rsidR="00D1775F" w:rsidRPr="00475433" w:rsidTr="00225DFE">
        <w:trPr>
          <w:trHeight w:val="292"/>
          <w:jc w:val="center"/>
        </w:trPr>
        <w:tc>
          <w:tcPr>
            <w:tcW w:w="1271" w:type="dxa"/>
            <w:tcBorders>
              <w:bottom w:val="single" w:sz="4" w:space="0" w:color="auto"/>
            </w:tcBorders>
            <w:vAlign w:val="center"/>
          </w:tcPr>
          <w:p w:rsidR="00D1775F" w:rsidRPr="00475433" w:rsidRDefault="00D1775F" w:rsidP="00225DFE">
            <w:pPr>
              <w:snapToGrid w:val="0"/>
              <w:jc w:val="both"/>
              <w:rPr>
                <w:rFonts w:cs="Calibri"/>
              </w:rPr>
            </w:pPr>
            <w:r>
              <w:rPr>
                <w:rFonts w:cs="Calibri"/>
              </w:rPr>
              <w:t xml:space="preserve">2:00 </w:t>
            </w:r>
            <w:r w:rsidRPr="00475433">
              <w:rPr>
                <w:rFonts w:cs="Calibri"/>
              </w:rPr>
              <w:t>–</w:t>
            </w:r>
            <w:r>
              <w:rPr>
                <w:rFonts w:cs="Calibri"/>
              </w:rPr>
              <w:t xml:space="preserve"> 2:30 p.m.</w:t>
            </w:r>
          </w:p>
        </w:tc>
        <w:tc>
          <w:tcPr>
            <w:tcW w:w="3260" w:type="dxa"/>
            <w:tcBorders>
              <w:bottom w:val="single" w:sz="4" w:space="0" w:color="auto"/>
            </w:tcBorders>
          </w:tcPr>
          <w:p w:rsidR="00D1775F" w:rsidRDefault="00D1775F" w:rsidP="00225DFE">
            <w:pPr>
              <w:rPr>
                <w:rFonts w:cs="Arial"/>
                <w:b/>
              </w:rPr>
            </w:pPr>
            <w:r w:rsidRPr="008138E3">
              <w:rPr>
                <w:rFonts w:cs="Arial"/>
                <w:b/>
              </w:rPr>
              <w:t xml:space="preserve">Presentación </w:t>
            </w:r>
            <w:r>
              <w:rPr>
                <w:rFonts w:cs="Arial"/>
                <w:b/>
              </w:rPr>
              <w:t>4</w:t>
            </w:r>
            <w:r w:rsidRPr="008138E3">
              <w:rPr>
                <w:rFonts w:cs="Arial"/>
                <w:b/>
              </w:rPr>
              <w:t>.</w:t>
            </w:r>
          </w:p>
          <w:p w:rsidR="00D1775F" w:rsidRPr="00053545" w:rsidRDefault="00D1775F" w:rsidP="00225DFE">
            <w:pPr>
              <w:rPr>
                <w:rFonts w:cs="Arial"/>
              </w:rPr>
            </w:pPr>
            <w:r w:rsidRPr="00AA36A8">
              <w:rPr>
                <w:rFonts w:cs="Arial"/>
              </w:rPr>
              <w:t>Cosecha de Agua de Lluvia y Baño Digno</w:t>
            </w:r>
            <w:r>
              <w:rPr>
                <w:rFonts w:cs="Arial"/>
              </w:rPr>
              <w:t xml:space="preserve">. </w:t>
            </w:r>
            <w:r w:rsidRPr="00BA43E5">
              <w:rPr>
                <w:rFonts w:cs="Arial"/>
              </w:rPr>
              <w:t xml:space="preserve">R. </w:t>
            </w:r>
            <w:proofErr w:type="spellStart"/>
            <w:r w:rsidRPr="00BA43E5">
              <w:rPr>
                <w:rFonts w:cs="Arial"/>
              </w:rPr>
              <w:t>Moises</w:t>
            </w:r>
            <w:proofErr w:type="spellEnd"/>
            <w:r w:rsidRPr="00BA43E5">
              <w:rPr>
                <w:rFonts w:cs="Arial"/>
              </w:rPr>
              <w:t xml:space="preserve"> McCrea Villachica</w:t>
            </w:r>
            <w:r>
              <w:rPr>
                <w:rFonts w:cs="Arial"/>
              </w:rPr>
              <w:t>. ROTOPLAS</w:t>
            </w:r>
            <w:r w:rsidRPr="00BA43E5">
              <w:rPr>
                <w:rFonts w:cs="Arial"/>
              </w:rPr>
              <w:t xml:space="preserve"> (Tinacos y Tanques de Nicaragua, S.A.)</w:t>
            </w:r>
          </w:p>
        </w:tc>
        <w:tc>
          <w:tcPr>
            <w:tcW w:w="3364" w:type="dxa"/>
            <w:tcBorders>
              <w:bottom w:val="single" w:sz="4" w:space="0" w:color="auto"/>
            </w:tcBorders>
          </w:tcPr>
          <w:p w:rsidR="00D1775F" w:rsidRPr="008138E3" w:rsidRDefault="00D1775F" w:rsidP="00225DFE">
            <w:pPr>
              <w:rPr>
                <w:rFonts w:cs="Arial"/>
                <w:b/>
              </w:rPr>
            </w:pPr>
            <w:r w:rsidRPr="008138E3">
              <w:rPr>
                <w:rFonts w:cs="Arial"/>
                <w:b/>
              </w:rPr>
              <w:t xml:space="preserve">Presentación </w:t>
            </w:r>
            <w:r>
              <w:rPr>
                <w:rFonts w:cs="Arial"/>
                <w:b/>
              </w:rPr>
              <w:t>5</w:t>
            </w:r>
            <w:r w:rsidRPr="008138E3">
              <w:rPr>
                <w:rFonts w:cs="Arial"/>
                <w:b/>
              </w:rPr>
              <w:t>.</w:t>
            </w:r>
          </w:p>
          <w:p w:rsidR="00D1775F" w:rsidRPr="008138E3" w:rsidRDefault="00D1775F" w:rsidP="00225DFE">
            <w:pPr>
              <w:rPr>
                <w:rFonts w:cs="Arial"/>
                <w:b/>
              </w:rPr>
            </w:pPr>
            <w:r w:rsidRPr="007D72B3">
              <w:rPr>
                <w:rFonts w:cs="Arial"/>
              </w:rPr>
              <w:t>Indicadores de Vulnerabilidad y Riesgo de fuentes de agua ante amenazas climáticas: Aplicando el potencial de recarga hídric</w:t>
            </w:r>
            <w:r>
              <w:rPr>
                <w:rFonts w:cs="Arial"/>
              </w:rPr>
              <w:t xml:space="preserve">a y variables SIASAR-Nuevo FISE. </w:t>
            </w:r>
            <w:r w:rsidRPr="007D72B3">
              <w:rPr>
                <w:rFonts w:cs="Arial"/>
              </w:rPr>
              <w:t>Matilde Somarriba Chang</w:t>
            </w:r>
            <w:r>
              <w:rPr>
                <w:rFonts w:cs="Arial"/>
              </w:rPr>
              <w:t>-</w:t>
            </w:r>
            <w:r w:rsidRPr="007D72B3">
              <w:rPr>
                <w:rFonts w:cs="Arial"/>
              </w:rPr>
              <w:t xml:space="preserve"> UNA</w:t>
            </w:r>
            <w:r>
              <w:rPr>
                <w:rFonts w:cs="Arial"/>
              </w:rPr>
              <w:t>.</w:t>
            </w:r>
          </w:p>
        </w:tc>
        <w:tc>
          <w:tcPr>
            <w:tcW w:w="3015" w:type="dxa"/>
            <w:tcBorders>
              <w:bottom w:val="single" w:sz="4" w:space="0" w:color="auto"/>
            </w:tcBorders>
          </w:tcPr>
          <w:p w:rsidR="00D1775F" w:rsidRPr="008138E3" w:rsidRDefault="00D1775F" w:rsidP="00225DFE">
            <w:pPr>
              <w:rPr>
                <w:rFonts w:cs="Arial"/>
                <w:b/>
              </w:rPr>
            </w:pPr>
            <w:r w:rsidRPr="008138E3">
              <w:rPr>
                <w:rFonts w:cs="Arial"/>
                <w:b/>
              </w:rPr>
              <w:t>Presentación 4.</w:t>
            </w:r>
          </w:p>
          <w:p w:rsidR="00D1775F" w:rsidRPr="008138E3" w:rsidRDefault="00D1775F" w:rsidP="00225DFE">
            <w:pPr>
              <w:tabs>
                <w:tab w:val="left" w:pos="327"/>
              </w:tabs>
              <w:ind w:left="-33"/>
              <w:rPr>
                <w:rFonts w:cs="Arial"/>
                <w:b/>
              </w:rPr>
            </w:pPr>
            <w:r>
              <w:rPr>
                <w:rFonts w:cs="Calibri"/>
                <w:bCs/>
                <w:lang w:val="es-MX"/>
              </w:rPr>
              <w:t>Agua y Saneamiento ¿para todos? A</w:t>
            </w:r>
            <w:r w:rsidRPr="00716831">
              <w:rPr>
                <w:rFonts w:cs="Calibri"/>
                <w:bCs/>
                <w:lang w:val="es-MX"/>
              </w:rPr>
              <w:t>cceso</w:t>
            </w:r>
            <w:r>
              <w:rPr>
                <w:rFonts w:cs="Calibri"/>
                <w:bCs/>
                <w:lang w:val="es-MX"/>
              </w:rPr>
              <w:t xml:space="preserve"> al agua y saneamiento para </w:t>
            </w:r>
            <w:r w:rsidRPr="00716831">
              <w:rPr>
                <w:rFonts w:cs="Calibri"/>
                <w:bCs/>
                <w:lang w:val="es-MX"/>
              </w:rPr>
              <w:t>personas con Discapacidad en Nicaragua.</w:t>
            </w:r>
            <w:r>
              <w:rPr>
                <w:rFonts w:cs="Calibri"/>
                <w:bCs/>
                <w:lang w:val="es-MX"/>
              </w:rPr>
              <w:t xml:space="preserve"> </w:t>
            </w:r>
            <w:r w:rsidRPr="00A31413">
              <w:rPr>
                <w:rFonts w:cs="Calibri"/>
              </w:rPr>
              <w:t>C</w:t>
            </w:r>
            <w:r>
              <w:rPr>
                <w:rFonts w:cs="Calibri"/>
              </w:rPr>
              <w:t xml:space="preserve">ésar </w:t>
            </w:r>
            <w:proofErr w:type="spellStart"/>
            <w:r>
              <w:rPr>
                <w:rFonts w:cs="Calibri"/>
              </w:rPr>
              <w:t>Enóc</w:t>
            </w:r>
            <w:proofErr w:type="spellEnd"/>
            <w:r>
              <w:rPr>
                <w:rFonts w:cs="Calibri"/>
              </w:rPr>
              <w:t xml:space="preserve"> del Castillo -El Porvenir y </w:t>
            </w:r>
            <w:r w:rsidRPr="00A31413">
              <w:rPr>
                <w:rFonts w:cs="Calibri"/>
              </w:rPr>
              <w:t>Juan Pío Ortiz</w:t>
            </w:r>
            <w:r>
              <w:rPr>
                <w:rFonts w:cs="Calibri"/>
              </w:rPr>
              <w:t>-</w:t>
            </w:r>
            <w:r w:rsidRPr="00233463">
              <w:rPr>
                <w:rFonts w:cs="Calibri"/>
                <w:sz w:val="18"/>
                <w:szCs w:val="18"/>
              </w:rPr>
              <w:t>FECONORI.</w:t>
            </w:r>
          </w:p>
        </w:tc>
        <w:tc>
          <w:tcPr>
            <w:tcW w:w="2835" w:type="dxa"/>
            <w:vMerge/>
          </w:tcPr>
          <w:p w:rsidR="00D1775F" w:rsidRPr="00475433" w:rsidRDefault="00D1775F" w:rsidP="00225DFE">
            <w:pPr>
              <w:rPr>
                <w:rFonts w:cs="Arial"/>
              </w:rPr>
            </w:pPr>
          </w:p>
        </w:tc>
      </w:tr>
      <w:tr w:rsidR="00D1775F" w:rsidRPr="00475433" w:rsidTr="00225DFE">
        <w:trPr>
          <w:trHeight w:val="703"/>
          <w:jc w:val="center"/>
        </w:trPr>
        <w:tc>
          <w:tcPr>
            <w:tcW w:w="127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1775F" w:rsidRDefault="00D1775F" w:rsidP="00225DFE">
            <w:pPr>
              <w:snapToGrid w:val="0"/>
              <w:jc w:val="both"/>
              <w:rPr>
                <w:rFonts w:cs="Calibri"/>
              </w:rPr>
            </w:pP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1775F" w:rsidRPr="00CC057E" w:rsidRDefault="00D1775F" w:rsidP="00225DFE">
            <w:pPr>
              <w:jc w:val="center"/>
              <w:rPr>
                <w:rFonts w:cs="Arial"/>
                <w:b/>
                <w:sz w:val="24"/>
              </w:rPr>
            </w:pPr>
            <w:r w:rsidRPr="00CC057E">
              <w:rPr>
                <w:rFonts w:cs="Arial"/>
                <w:b/>
                <w:sz w:val="24"/>
              </w:rPr>
              <w:t>SALÓN 1</w:t>
            </w:r>
          </w:p>
          <w:p w:rsidR="00D1775F" w:rsidRPr="008138E3" w:rsidRDefault="00D1775F" w:rsidP="00225DFE">
            <w:pPr>
              <w:jc w:val="center"/>
              <w:rPr>
                <w:rFonts w:cs="Arial"/>
                <w:b/>
              </w:rPr>
            </w:pPr>
            <w:r w:rsidRPr="00CC057E">
              <w:rPr>
                <w:rFonts w:cs="Arial"/>
                <w:b/>
              </w:rPr>
              <w:t>Sesión de ponencias:</w:t>
            </w:r>
          </w:p>
        </w:tc>
        <w:tc>
          <w:tcPr>
            <w:tcW w:w="336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1775F" w:rsidRPr="00CC057E" w:rsidRDefault="00D1775F" w:rsidP="00225DFE">
            <w:pPr>
              <w:jc w:val="center"/>
              <w:rPr>
                <w:rFonts w:cs="Arial"/>
                <w:b/>
                <w:sz w:val="24"/>
              </w:rPr>
            </w:pPr>
            <w:r w:rsidRPr="00CC057E">
              <w:rPr>
                <w:rFonts w:cs="Arial"/>
                <w:b/>
                <w:sz w:val="24"/>
              </w:rPr>
              <w:t>SALÓN 2</w:t>
            </w:r>
          </w:p>
          <w:p w:rsidR="00D1775F" w:rsidRPr="008138E3" w:rsidRDefault="00D1775F" w:rsidP="00225DFE">
            <w:pPr>
              <w:jc w:val="center"/>
              <w:rPr>
                <w:rFonts w:cs="Arial"/>
                <w:b/>
              </w:rPr>
            </w:pPr>
            <w:r w:rsidRPr="00CC057E">
              <w:rPr>
                <w:rFonts w:cs="Arial"/>
                <w:b/>
              </w:rPr>
              <w:t>Sesión de ponencias:</w:t>
            </w:r>
          </w:p>
        </w:tc>
        <w:tc>
          <w:tcPr>
            <w:tcW w:w="3015" w:type="dxa"/>
            <w:tcBorders>
              <w:top w:val="single" w:sz="4" w:space="0" w:color="auto"/>
              <w:left w:val="single" w:sz="4" w:space="0" w:color="auto"/>
              <w:bottom w:val="single" w:sz="4" w:space="0" w:color="auto"/>
            </w:tcBorders>
            <w:shd w:val="clear" w:color="auto" w:fill="95B3D7" w:themeFill="accent1" w:themeFillTint="99"/>
          </w:tcPr>
          <w:p w:rsidR="00D1775F" w:rsidRPr="00CC057E" w:rsidRDefault="00D1775F" w:rsidP="00225DFE">
            <w:pPr>
              <w:jc w:val="center"/>
              <w:rPr>
                <w:rFonts w:cs="Arial"/>
                <w:b/>
                <w:sz w:val="24"/>
              </w:rPr>
            </w:pPr>
            <w:r w:rsidRPr="00CC057E">
              <w:rPr>
                <w:rFonts w:cs="Arial"/>
                <w:b/>
                <w:sz w:val="24"/>
              </w:rPr>
              <w:t>SALÓN 3</w:t>
            </w:r>
          </w:p>
          <w:p w:rsidR="00D1775F" w:rsidRPr="008138E3" w:rsidRDefault="00D1775F" w:rsidP="00225DFE">
            <w:pPr>
              <w:jc w:val="center"/>
              <w:rPr>
                <w:rFonts w:cs="Arial"/>
                <w:b/>
              </w:rPr>
            </w:pPr>
            <w:r w:rsidRPr="00CC057E">
              <w:rPr>
                <w:rFonts w:cs="Arial"/>
                <w:b/>
              </w:rPr>
              <w:t>Sesión de ponencias:</w:t>
            </w:r>
          </w:p>
        </w:tc>
        <w:tc>
          <w:tcPr>
            <w:tcW w:w="2835" w:type="dxa"/>
            <w:tcBorders>
              <w:bottom w:val="single" w:sz="4" w:space="0" w:color="auto"/>
            </w:tcBorders>
            <w:shd w:val="clear" w:color="auto" w:fill="95B3D7" w:themeFill="accent1" w:themeFillTint="99"/>
          </w:tcPr>
          <w:p w:rsidR="00D1775F" w:rsidRPr="00475433" w:rsidRDefault="00D1775F" w:rsidP="00225DFE">
            <w:pPr>
              <w:snapToGrid w:val="0"/>
              <w:jc w:val="center"/>
              <w:rPr>
                <w:rFonts w:cs="Calibri"/>
                <w:b/>
                <w:bCs/>
                <w:lang w:val="es-MX"/>
              </w:rPr>
            </w:pPr>
            <w:r w:rsidRPr="00935707">
              <w:rPr>
                <w:rFonts w:asciiTheme="minorHAnsi" w:hAnsiTheme="minorHAnsi" w:cs="Tahoma"/>
                <w:b/>
                <w:sz w:val="24"/>
              </w:rPr>
              <w:t>FERIA TECNOLOGICA</w:t>
            </w:r>
          </w:p>
        </w:tc>
      </w:tr>
      <w:tr w:rsidR="00D1775F" w:rsidRPr="00475433" w:rsidTr="00225DFE">
        <w:trPr>
          <w:trHeight w:val="703"/>
          <w:jc w:val="center"/>
        </w:trPr>
        <w:tc>
          <w:tcPr>
            <w:tcW w:w="1271" w:type="dxa"/>
            <w:tcBorders>
              <w:top w:val="single" w:sz="4" w:space="0" w:color="auto"/>
              <w:left w:val="single" w:sz="4" w:space="0" w:color="auto"/>
              <w:bottom w:val="single" w:sz="4" w:space="0" w:color="auto"/>
              <w:right w:val="single" w:sz="4" w:space="0" w:color="auto"/>
            </w:tcBorders>
            <w:vAlign w:val="center"/>
          </w:tcPr>
          <w:p w:rsidR="00D1775F" w:rsidRPr="00475433" w:rsidRDefault="00D1775F" w:rsidP="00225DFE">
            <w:pPr>
              <w:snapToGrid w:val="0"/>
              <w:jc w:val="both"/>
              <w:rPr>
                <w:rFonts w:cs="Calibri"/>
              </w:rPr>
            </w:pPr>
            <w:r>
              <w:rPr>
                <w:rFonts w:cs="Calibri"/>
              </w:rPr>
              <w:lastRenderedPageBreak/>
              <w:t>2</w:t>
            </w:r>
            <w:r w:rsidRPr="00475433">
              <w:rPr>
                <w:rFonts w:cs="Calibri"/>
              </w:rPr>
              <w:t>:</w:t>
            </w:r>
            <w:r>
              <w:rPr>
                <w:rFonts w:cs="Calibri"/>
              </w:rPr>
              <w:t>30 – 3</w:t>
            </w:r>
            <w:r w:rsidRPr="00475433">
              <w:rPr>
                <w:rFonts w:cs="Calibri"/>
              </w:rPr>
              <w:t>:</w:t>
            </w:r>
            <w:r>
              <w:rPr>
                <w:rFonts w:cs="Calibri"/>
              </w:rPr>
              <w:t>0</w:t>
            </w:r>
            <w:r w:rsidRPr="00475433">
              <w:rPr>
                <w:rFonts w:cs="Calibri"/>
              </w:rPr>
              <w:t xml:space="preserve">0 </w:t>
            </w:r>
            <w:r w:rsidRPr="00475433">
              <w:rPr>
                <w:rFonts w:cs="Calibri"/>
                <w:lang w:val="es-MX"/>
              </w:rPr>
              <w:t>p.m.</w:t>
            </w:r>
          </w:p>
        </w:tc>
        <w:tc>
          <w:tcPr>
            <w:tcW w:w="3260" w:type="dxa"/>
            <w:tcBorders>
              <w:top w:val="single" w:sz="4" w:space="0" w:color="auto"/>
              <w:left w:val="single" w:sz="4" w:space="0" w:color="auto"/>
              <w:bottom w:val="single" w:sz="4" w:space="0" w:color="auto"/>
              <w:right w:val="single" w:sz="4" w:space="0" w:color="auto"/>
            </w:tcBorders>
          </w:tcPr>
          <w:p w:rsidR="00D1775F" w:rsidRDefault="00D1775F" w:rsidP="00225DFE">
            <w:pPr>
              <w:rPr>
                <w:rFonts w:cs="Arial"/>
                <w:b/>
              </w:rPr>
            </w:pPr>
            <w:r w:rsidRPr="008138E3">
              <w:rPr>
                <w:rFonts w:cs="Arial"/>
                <w:b/>
              </w:rPr>
              <w:t xml:space="preserve">Presentación </w:t>
            </w:r>
            <w:r>
              <w:rPr>
                <w:rFonts w:cs="Arial"/>
                <w:b/>
              </w:rPr>
              <w:t>5</w:t>
            </w:r>
            <w:r w:rsidRPr="008138E3">
              <w:rPr>
                <w:rFonts w:cs="Arial"/>
                <w:b/>
              </w:rPr>
              <w:t>.</w:t>
            </w:r>
          </w:p>
          <w:p w:rsidR="00D1775F" w:rsidRPr="001D6706" w:rsidRDefault="00D1775F" w:rsidP="00225DFE">
            <w:pPr>
              <w:rPr>
                <w:rFonts w:cs="Arial"/>
              </w:rPr>
            </w:pPr>
            <w:r w:rsidRPr="008138E3">
              <w:rPr>
                <w:rFonts w:cs="Arial"/>
              </w:rPr>
              <w:t>Enfoques de Saneamiento Sostenibles Descentralizados.</w:t>
            </w:r>
            <w:r>
              <w:rPr>
                <w:rFonts w:cs="Arial"/>
              </w:rPr>
              <w:t xml:space="preserve"> </w:t>
            </w:r>
            <w:r w:rsidRPr="008138E3">
              <w:rPr>
                <w:rFonts w:cs="Arial"/>
              </w:rPr>
              <w:t>Sistemas de DEWATS</w:t>
            </w:r>
            <w:r>
              <w:rPr>
                <w:rFonts w:cs="Arial"/>
              </w:rPr>
              <w:t xml:space="preserve">. </w:t>
            </w:r>
            <w:proofErr w:type="spellStart"/>
            <w:r w:rsidRPr="008138E3">
              <w:rPr>
                <w:rFonts w:cs="Arial"/>
              </w:rPr>
              <w:t>Günther</w:t>
            </w:r>
            <w:proofErr w:type="spellEnd"/>
            <w:r w:rsidRPr="008138E3">
              <w:rPr>
                <w:rFonts w:cs="Arial"/>
              </w:rPr>
              <w:t xml:space="preserve"> </w:t>
            </w:r>
            <w:proofErr w:type="spellStart"/>
            <w:r w:rsidRPr="008138E3">
              <w:rPr>
                <w:rFonts w:cs="Arial"/>
              </w:rPr>
              <w:t>Klatte</w:t>
            </w:r>
            <w:proofErr w:type="spellEnd"/>
            <w:r w:rsidRPr="008138E3">
              <w:rPr>
                <w:rFonts w:cs="Arial"/>
              </w:rPr>
              <w:t xml:space="preserve">/ </w:t>
            </w:r>
            <w:proofErr w:type="spellStart"/>
            <w:r w:rsidRPr="008138E3">
              <w:rPr>
                <w:rFonts w:cs="Arial"/>
              </w:rPr>
              <w:t>Victor</w:t>
            </w:r>
            <w:proofErr w:type="spellEnd"/>
            <w:r w:rsidRPr="008138E3">
              <w:rPr>
                <w:rFonts w:cs="Arial"/>
              </w:rPr>
              <w:t xml:space="preserve"> Blandón</w:t>
            </w:r>
            <w:r>
              <w:rPr>
                <w:rFonts w:cs="Arial"/>
              </w:rPr>
              <w:t xml:space="preserve">- </w:t>
            </w:r>
            <w:r w:rsidRPr="008138E3">
              <w:rPr>
                <w:rFonts w:cs="Arial"/>
              </w:rPr>
              <w:t>BORDA</w:t>
            </w:r>
          </w:p>
        </w:tc>
        <w:tc>
          <w:tcPr>
            <w:tcW w:w="3364" w:type="dxa"/>
            <w:tcBorders>
              <w:top w:val="single" w:sz="4" w:space="0" w:color="auto"/>
              <w:left w:val="single" w:sz="4" w:space="0" w:color="auto"/>
              <w:bottom w:val="single" w:sz="4" w:space="0" w:color="auto"/>
              <w:right w:val="single" w:sz="4" w:space="0" w:color="auto"/>
            </w:tcBorders>
          </w:tcPr>
          <w:p w:rsidR="00D1775F" w:rsidRPr="008138E3" w:rsidRDefault="00D1775F" w:rsidP="00225DFE">
            <w:pPr>
              <w:rPr>
                <w:rFonts w:cs="Arial"/>
                <w:b/>
              </w:rPr>
            </w:pPr>
            <w:r w:rsidRPr="008138E3">
              <w:rPr>
                <w:rFonts w:cs="Arial"/>
                <w:b/>
              </w:rPr>
              <w:t xml:space="preserve">Presentación </w:t>
            </w:r>
            <w:r>
              <w:rPr>
                <w:rFonts w:cs="Arial"/>
                <w:b/>
              </w:rPr>
              <w:t>6</w:t>
            </w:r>
            <w:r w:rsidRPr="008138E3">
              <w:rPr>
                <w:rFonts w:cs="Arial"/>
                <w:b/>
              </w:rPr>
              <w:t>.</w:t>
            </w:r>
          </w:p>
          <w:p w:rsidR="00D1775F" w:rsidRPr="001D6706" w:rsidRDefault="00D1775F" w:rsidP="00225DFE">
            <w:pPr>
              <w:rPr>
                <w:rFonts w:cs="Arial"/>
              </w:rPr>
            </w:pPr>
            <w:r w:rsidRPr="007D72B3">
              <w:rPr>
                <w:rFonts w:cs="Arial"/>
              </w:rPr>
              <w:t>Efectos de la Sequía y el Cambio Climático sobre los Recursos Hídricos en unidades hidrográficas del Río Grande del municipio de Ciudad Darío</w:t>
            </w:r>
            <w:r>
              <w:rPr>
                <w:rFonts w:cs="Arial"/>
              </w:rPr>
              <w:t xml:space="preserve">, </w:t>
            </w:r>
            <w:r w:rsidRPr="007D72B3">
              <w:rPr>
                <w:rFonts w:cs="Arial"/>
              </w:rPr>
              <w:t>Matagalpa</w:t>
            </w:r>
            <w:r>
              <w:rPr>
                <w:rFonts w:cs="Arial"/>
              </w:rPr>
              <w:t xml:space="preserve">. </w:t>
            </w:r>
            <w:r>
              <w:rPr>
                <w:rFonts w:cs="Calibri"/>
                <w:lang w:val="es-MX"/>
              </w:rPr>
              <w:t xml:space="preserve">Elizabeth Peña y </w:t>
            </w:r>
            <w:r w:rsidRPr="00F11F12">
              <w:rPr>
                <w:rFonts w:cs="Calibri"/>
                <w:lang w:val="es-MX"/>
              </w:rPr>
              <w:t xml:space="preserve">María José </w:t>
            </w:r>
            <w:proofErr w:type="spellStart"/>
            <w:r w:rsidRPr="00F11F12">
              <w:rPr>
                <w:rFonts w:cs="Calibri"/>
                <w:lang w:val="es-MX"/>
              </w:rPr>
              <w:t>Zamorio</w:t>
            </w:r>
            <w:proofErr w:type="spellEnd"/>
            <w:r w:rsidRPr="00F11F12">
              <w:rPr>
                <w:rFonts w:cs="Calibri"/>
                <w:lang w:val="es-MX"/>
              </w:rPr>
              <w:t xml:space="preserve"> </w:t>
            </w:r>
            <w:r>
              <w:rPr>
                <w:rFonts w:cs="Calibri"/>
                <w:lang w:val="es-MX"/>
              </w:rPr>
              <w:t>–</w:t>
            </w:r>
            <w:r w:rsidRPr="00716831">
              <w:rPr>
                <w:rFonts w:cs="Calibri"/>
                <w:lang w:val="es-MX"/>
              </w:rPr>
              <w:t>UCA</w:t>
            </w:r>
          </w:p>
        </w:tc>
        <w:tc>
          <w:tcPr>
            <w:tcW w:w="3015" w:type="dxa"/>
            <w:tcBorders>
              <w:top w:val="single" w:sz="4" w:space="0" w:color="auto"/>
              <w:left w:val="single" w:sz="4" w:space="0" w:color="auto"/>
              <w:bottom w:val="single" w:sz="4" w:space="0" w:color="auto"/>
            </w:tcBorders>
          </w:tcPr>
          <w:p w:rsidR="00D1775F" w:rsidRPr="00CA1A5D" w:rsidRDefault="00D1775F" w:rsidP="00225DFE">
            <w:pPr>
              <w:rPr>
                <w:rFonts w:cs="Arial"/>
                <w:b/>
              </w:rPr>
            </w:pPr>
            <w:r w:rsidRPr="00CA1A5D">
              <w:rPr>
                <w:rFonts w:cs="Arial"/>
                <w:b/>
              </w:rPr>
              <w:t>Presentación 5.</w:t>
            </w:r>
          </w:p>
          <w:p w:rsidR="00D1775F" w:rsidRPr="001D6706" w:rsidRDefault="00D1775F" w:rsidP="00225DFE">
            <w:pPr>
              <w:rPr>
                <w:rFonts w:cs="Arial"/>
              </w:rPr>
            </w:pPr>
            <w:r w:rsidRPr="006552F2">
              <w:rPr>
                <w:rFonts w:cs="Arial"/>
              </w:rPr>
              <w:t xml:space="preserve">Agua segura para Pueblo Nuevo y el Polo </w:t>
            </w:r>
            <w:proofErr w:type="spellStart"/>
            <w:r w:rsidRPr="006552F2">
              <w:rPr>
                <w:rFonts w:cs="Arial"/>
              </w:rPr>
              <w:t>Wawashang</w:t>
            </w:r>
            <w:proofErr w:type="spellEnd"/>
            <w:r w:rsidRPr="006552F2">
              <w:rPr>
                <w:rFonts w:cs="Arial"/>
              </w:rPr>
              <w:t xml:space="preserve"> en el Municipio de Laguna de Perlas RACCS</w:t>
            </w:r>
            <w:r>
              <w:rPr>
                <w:rFonts w:cs="Arial"/>
              </w:rPr>
              <w:t xml:space="preserve">. </w:t>
            </w:r>
            <w:proofErr w:type="spellStart"/>
            <w:r w:rsidRPr="006552F2">
              <w:rPr>
                <w:rFonts w:cs="Arial"/>
              </w:rPr>
              <w:t>Silver</w:t>
            </w:r>
            <w:proofErr w:type="spellEnd"/>
            <w:r w:rsidRPr="006552F2">
              <w:rPr>
                <w:rFonts w:cs="Arial"/>
              </w:rPr>
              <w:t xml:space="preserve"> Freddy Borge Gutiérrez</w:t>
            </w:r>
            <w:r>
              <w:rPr>
                <w:rFonts w:cs="Arial"/>
              </w:rPr>
              <w:t xml:space="preserve">- </w:t>
            </w:r>
            <w:r w:rsidRPr="006552F2">
              <w:rPr>
                <w:rFonts w:cs="Arial"/>
              </w:rPr>
              <w:t>FUNDACION FADCANIC</w:t>
            </w:r>
          </w:p>
        </w:tc>
        <w:tc>
          <w:tcPr>
            <w:tcW w:w="2835" w:type="dxa"/>
            <w:vMerge w:val="restart"/>
          </w:tcPr>
          <w:p w:rsidR="00D1775F" w:rsidRPr="00734274" w:rsidRDefault="00D1775F" w:rsidP="00225DFE">
            <w:pPr>
              <w:rPr>
                <w:rFonts w:cs="Arial"/>
              </w:rPr>
            </w:pPr>
            <w:r w:rsidRPr="00734274">
              <w:rPr>
                <w:rFonts w:cs="Arial"/>
                <w:b/>
                <w:sz w:val="20"/>
              </w:rPr>
              <w:t>Facilitador:</w:t>
            </w:r>
            <w:r w:rsidRPr="00734274">
              <w:rPr>
                <w:rFonts w:cs="Arial"/>
                <w:sz w:val="20"/>
              </w:rPr>
              <w:t xml:space="preserve"> Juan Velásquez (AMC)</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La Casa del Tanque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Hábitat para la Humanidad y FUNESER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Iniciativa Paragua -AECID</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WaterAid</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RASNIC, BORDA y El Porvenir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COSUDE</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CONICYT</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UCA</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UNI</w:t>
            </w:r>
          </w:p>
          <w:p w:rsidR="00D1775F" w:rsidRPr="00CF4851" w:rsidRDefault="00D1775F" w:rsidP="00225DFE">
            <w:pPr>
              <w:pStyle w:val="Prrafodelista"/>
              <w:numPr>
                <w:ilvl w:val="0"/>
                <w:numId w:val="28"/>
              </w:numPr>
              <w:ind w:left="459"/>
              <w:rPr>
                <w:rFonts w:cs="Arial"/>
                <w:sz w:val="18"/>
                <w:szCs w:val="18"/>
              </w:rPr>
            </w:pPr>
            <w:proofErr w:type="spellStart"/>
            <w:r w:rsidRPr="00CF4851">
              <w:rPr>
                <w:rFonts w:cs="Arial"/>
                <w:sz w:val="18"/>
                <w:szCs w:val="18"/>
              </w:rPr>
              <w:t>uniRSE</w:t>
            </w:r>
            <w:proofErr w:type="spellEnd"/>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BIWATER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SUNISOLAR</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 xml:space="preserve">Agua para la Vida </w:t>
            </w:r>
          </w:p>
          <w:p w:rsidR="00D1775F" w:rsidRPr="00CF4851" w:rsidRDefault="00D1775F" w:rsidP="00225DFE">
            <w:pPr>
              <w:pStyle w:val="Prrafodelista"/>
              <w:numPr>
                <w:ilvl w:val="0"/>
                <w:numId w:val="28"/>
              </w:numPr>
              <w:ind w:left="459"/>
              <w:rPr>
                <w:rFonts w:cs="Arial"/>
                <w:sz w:val="18"/>
                <w:szCs w:val="18"/>
              </w:rPr>
            </w:pPr>
            <w:r w:rsidRPr="00CF4851">
              <w:rPr>
                <w:rFonts w:cs="Arial"/>
                <w:sz w:val="18"/>
                <w:szCs w:val="18"/>
              </w:rPr>
              <w:t>ROTOPLAS</w:t>
            </w:r>
          </w:p>
          <w:p w:rsidR="00D1775F" w:rsidRPr="006F3B6F" w:rsidRDefault="00D1775F" w:rsidP="00225DFE">
            <w:pPr>
              <w:pStyle w:val="Prrafodelista"/>
              <w:numPr>
                <w:ilvl w:val="0"/>
                <w:numId w:val="28"/>
              </w:numPr>
              <w:ind w:left="459"/>
              <w:rPr>
                <w:rFonts w:cs="Arial"/>
                <w:b/>
              </w:rPr>
            </w:pPr>
            <w:r w:rsidRPr="00CF4851">
              <w:rPr>
                <w:rFonts w:cs="Arial"/>
                <w:sz w:val="18"/>
                <w:szCs w:val="18"/>
              </w:rPr>
              <w:t>ROTOCAS</w:t>
            </w:r>
          </w:p>
          <w:p w:rsidR="00D1775F" w:rsidRPr="001D6706" w:rsidRDefault="00D1775F" w:rsidP="00225DFE">
            <w:pPr>
              <w:pStyle w:val="Prrafodelista"/>
              <w:numPr>
                <w:ilvl w:val="0"/>
                <w:numId w:val="28"/>
              </w:numPr>
              <w:ind w:left="459"/>
              <w:rPr>
                <w:rFonts w:cs="Arial"/>
              </w:rPr>
            </w:pPr>
            <w:r w:rsidRPr="006F3B6F">
              <w:rPr>
                <w:rFonts w:cs="Arial"/>
                <w:sz w:val="18"/>
                <w:szCs w:val="18"/>
              </w:rPr>
              <w:t>Raleigh Internacional</w:t>
            </w:r>
          </w:p>
        </w:tc>
      </w:tr>
      <w:tr w:rsidR="00D1775F" w:rsidRPr="00475433" w:rsidTr="00225DFE">
        <w:trPr>
          <w:trHeight w:val="695"/>
          <w:jc w:val="center"/>
        </w:trPr>
        <w:tc>
          <w:tcPr>
            <w:tcW w:w="1271" w:type="dxa"/>
            <w:tcBorders>
              <w:top w:val="single" w:sz="4" w:space="0" w:color="auto"/>
              <w:left w:val="single" w:sz="4" w:space="0" w:color="auto"/>
              <w:bottom w:val="single" w:sz="4" w:space="0" w:color="auto"/>
              <w:right w:val="single" w:sz="4" w:space="0" w:color="auto"/>
            </w:tcBorders>
            <w:vAlign w:val="center"/>
          </w:tcPr>
          <w:p w:rsidR="00D1775F" w:rsidRPr="00475433" w:rsidRDefault="00D1775F" w:rsidP="00225DFE">
            <w:pPr>
              <w:snapToGrid w:val="0"/>
              <w:jc w:val="center"/>
              <w:rPr>
                <w:rFonts w:cs="Calibri"/>
              </w:rPr>
            </w:pPr>
            <w:r>
              <w:rPr>
                <w:rFonts w:cs="Calibri"/>
              </w:rPr>
              <w:t>2:3</w:t>
            </w:r>
            <w:r w:rsidRPr="00475433">
              <w:rPr>
                <w:rFonts w:cs="Calibri"/>
              </w:rPr>
              <w:t xml:space="preserve">0 – </w:t>
            </w:r>
            <w:r>
              <w:rPr>
                <w:rFonts w:cs="Calibri"/>
              </w:rPr>
              <w:t>3</w:t>
            </w:r>
            <w:r w:rsidRPr="00475433">
              <w:rPr>
                <w:rFonts w:cs="Calibri"/>
              </w:rPr>
              <w:t>:</w:t>
            </w:r>
            <w:r>
              <w:rPr>
                <w:rFonts w:cs="Calibri"/>
              </w:rPr>
              <w:t>30</w:t>
            </w:r>
            <w:r w:rsidRPr="00475433">
              <w:rPr>
                <w:rFonts w:cs="Calibri"/>
              </w:rPr>
              <w:t xml:space="preserve"> </w:t>
            </w:r>
            <w:r w:rsidRPr="00475433">
              <w:rPr>
                <w:rFonts w:cs="Calibri"/>
                <w:lang w:val="es-MX"/>
              </w:rPr>
              <w:t>p.m.</w:t>
            </w:r>
          </w:p>
        </w:tc>
        <w:tc>
          <w:tcPr>
            <w:tcW w:w="3260" w:type="dxa"/>
            <w:tcBorders>
              <w:top w:val="single" w:sz="4" w:space="0" w:color="auto"/>
              <w:left w:val="single" w:sz="4" w:space="0" w:color="auto"/>
              <w:bottom w:val="single" w:sz="4" w:space="0" w:color="auto"/>
              <w:right w:val="single" w:sz="4" w:space="0" w:color="auto"/>
            </w:tcBorders>
          </w:tcPr>
          <w:p w:rsidR="00D1775F" w:rsidRPr="008138E3" w:rsidRDefault="00D1775F" w:rsidP="00225DFE">
            <w:pPr>
              <w:rPr>
                <w:rFonts w:cs="Arial"/>
                <w:b/>
              </w:rPr>
            </w:pPr>
            <w:r w:rsidRPr="008138E3">
              <w:rPr>
                <w:rFonts w:cs="Arial"/>
                <w:b/>
              </w:rPr>
              <w:t xml:space="preserve">Presentación </w:t>
            </w:r>
            <w:r>
              <w:rPr>
                <w:rFonts w:cs="Arial"/>
                <w:b/>
              </w:rPr>
              <w:t>6</w:t>
            </w:r>
            <w:r w:rsidRPr="008138E3">
              <w:rPr>
                <w:rFonts w:cs="Arial"/>
                <w:b/>
              </w:rPr>
              <w:t>.</w:t>
            </w:r>
          </w:p>
          <w:p w:rsidR="00D1775F" w:rsidRPr="001D6706" w:rsidRDefault="00D1775F" w:rsidP="00225DFE">
            <w:pPr>
              <w:rPr>
                <w:rFonts w:cs="Arial"/>
              </w:rPr>
            </w:pPr>
            <w:r w:rsidRPr="001B675A">
              <w:rPr>
                <w:rFonts w:cs="Arial"/>
              </w:rPr>
              <w:t>Intervención realizada en el sector de agua y saneamiento en el municipio de San Carlos y El Castillo, Dpto</w:t>
            </w:r>
            <w:r>
              <w:rPr>
                <w:rFonts w:cs="Arial"/>
              </w:rPr>
              <w:t>.</w:t>
            </w:r>
            <w:r w:rsidRPr="001B675A">
              <w:rPr>
                <w:rFonts w:cs="Arial"/>
              </w:rPr>
              <w:t xml:space="preserve">  Río San Juan. Silvio Marcelino Sánchez Mairena-ASODELCO</w:t>
            </w:r>
          </w:p>
        </w:tc>
        <w:tc>
          <w:tcPr>
            <w:tcW w:w="6379" w:type="dxa"/>
            <w:gridSpan w:val="2"/>
            <w:tcBorders>
              <w:top w:val="single" w:sz="4" w:space="0" w:color="auto"/>
              <w:left w:val="single" w:sz="4" w:space="0" w:color="auto"/>
              <w:bottom w:val="single" w:sz="4" w:space="0" w:color="auto"/>
            </w:tcBorders>
            <w:vAlign w:val="center"/>
          </w:tcPr>
          <w:p w:rsidR="00D1775F" w:rsidRPr="001D6706" w:rsidRDefault="00D1775F" w:rsidP="00225DFE">
            <w:pPr>
              <w:jc w:val="center"/>
              <w:rPr>
                <w:rFonts w:cs="Arial"/>
              </w:rPr>
            </w:pPr>
            <w:r w:rsidRPr="00CF6F7F">
              <w:rPr>
                <w:b/>
              </w:rPr>
              <w:t>Refrigerio y Recorridos por Stands de la Feria</w:t>
            </w:r>
          </w:p>
        </w:tc>
        <w:tc>
          <w:tcPr>
            <w:tcW w:w="2835" w:type="dxa"/>
            <w:vMerge/>
            <w:tcBorders>
              <w:bottom w:val="single" w:sz="4" w:space="0" w:color="auto"/>
            </w:tcBorders>
          </w:tcPr>
          <w:p w:rsidR="00D1775F" w:rsidRPr="001D6706" w:rsidRDefault="00D1775F" w:rsidP="00225DFE">
            <w:pPr>
              <w:rPr>
                <w:rFonts w:cs="Arial"/>
              </w:rPr>
            </w:pPr>
          </w:p>
        </w:tc>
      </w:tr>
      <w:tr w:rsidR="00D1775F" w:rsidRPr="00475433" w:rsidTr="00225DFE">
        <w:trPr>
          <w:trHeight w:val="711"/>
          <w:jc w:val="center"/>
        </w:trPr>
        <w:tc>
          <w:tcPr>
            <w:tcW w:w="1271" w:type="dxa"/>
            <w:tcBorders>
              <w:top w:val="single" w:sz="4" w:space="0" w:color="auto"/>
            </w:tcBorders>
            <w:shd w:val="clear" w:color="auto" w:fill="auto"/>
          </w:tcPr>
          <w:p w:rsidR="00D1775F" w:rsidRPr="00FB3019" w:rsidRDefault="00D1775F" w:rsidP="00225DFE">
            <w:r>
              <w:t>3:3</w:t>
            </w:r>
            <w:r w:rsidRPr="00FB3019">
              <w:t>0 – 4:00 p.m.</w:t>
            </w:r>
          </w:p>
        </w:tc>
        <w:tc>
          <w:tcPr>
            <w:tcW w:w="12474" w:type="dxa"/>
            <w:gridSpan w:val="4"/>
            <w:tcBorders>
              <w:top w:val="single" w:sz="4" w:space="0" w:color="auto"/>
            </w:tcBorders>
            <w:shd w:val="clear" w:color="auto" w:fill="auto"/>
          </w:tcPr>
          <w:p w:rsidR="00D1775F" w:rsidRDefault="00D1775F" w:rsidP="00225DFE">
            <w:pPr>
              <w:jc w:val="center"/>
              <w:rPr>
                <w:rFonts w:cs="Arial"/>
                <w:b/>
              </w:rPr>
            </w:pPr>
            <w:r w:rsidRPr="00CF6F7F">
              <w:rPr>
                <w:b/>
              </w:rPr>
              <w:t>Refrigerio y Recorridos por Stands de la Feria</w:t>
            </w:r>
            <w:r w:rsidRPr="00CF6F7F">
              <w:rPr>
                <w:rFonts w:cs="Arial"/>
                <w:b/>
              </w:rPr>
              <w:t xml:space="preserve"> </w:t>
            </w:r>
          </w:p>
          <w:p w:rsidR="00D1775F" w:rsidRPr="00C5681F" w:rsidRDefault="00D1775F" w:rsidP="00225DFE">
            <w:pPr>
              <w:jc w:val="center"/>
              <w:rPr>
                <w:rFonts w:cs="Arial"/>
              </w:rPr>
            </w:pPr>
            <w:r w:rsidRPr="00CF6F7F">
              <w:rPr>
                <w:rFonts w:cs="Arial"/>
                <w:b/>
              </w:rPr>
              <w:t>Acto Cultural:</w:t>
            </w:r>
            <w:r w:rsidRPr="00FB3019">
              <w:rPr>
                <w:rFonts w:cs="Arial"/>
              </w:rPr>
              <w:t xml:space="preserve"> Obra de Teatro “La gota que no derramo el vaso". -Jóvenes Protagonistas del Cambio de San José de </w:t>
            </w:r>
            <w:proofErr w:type="spellStart"/>
            <w:r w:rsidRPr="00FB3019">
              <w:rPr>
                <w:rFonts w:cs="Arial"/>
              </w:rPr>
              <w:t>Bocay</w:t>
            </w:r>
            <w:proofErr w:type="spellEnd"/>
            <w:r w:rsidRPr="00FB3019">
              <w:rPr>
                <w:rFonts w:cs="Arial"/>
              </w:rPr>
              <w:t xml:space="preserve"> – </w:t>
            </w:r>
            <w:proofErr w:type="spellStart"/>
            <w:r w:rsidRPr="00FB3019">
              <w:rPr>
                <w:rFonts w:cs="Arial"/>
              </w:rPr>
              <w:t>Microcuenca</w:t>
            </w:r>
            <w:proofErr w:type="spellEnd"/>
            <w:r w:rsidRPr="00FB3019">
              <w:rPr>
                <w:rFonts w:cs="Arial"/>
              </w:rPr>
              <w:t xml:space="preserve"> "La </w:t>
            </w:r>
            <w:proofErr w:type="spellStart"/>
            <w:r w:rsidRPr="00FB3019">
              <w:rPr>
                <w:rFonts w:cs="Arial"/>
              </w:rPr>
              <w:t>Camaleona</w:t>
            </w:r>
            <w:proofErr w:type="spellEnd"/>
            <w:r w:rsidRPr="00FB3019">
              <w:rPr>
                <w:rFonts w:cs="Arial"/>
              </w:rPr>
              <w:t>" Proyecto ONGAWA</w:t>
            </w:r>
          </w:p>
        </w:tc>
      </w:tr>
      <w:tr w:rsidR="00D1775F" w:rsidRPr="00475433" w:rsidTr="00225DFE">
        <w:trPr>
          <w:trHeight w:val="939"/>
          <w:jc w:val="center"/>
        </w:trPr>
        <w:tc>
          <w:tcPr>
            <w:tcW w:w="1271" w:type="dxa"/>
            <w:vAlign w:val="center"/>
          </w:tcPr>
          <w:p w:rsidR="00D1775F" w:rsidRPr="00475433" w:rsidRDefault="00D1775F" w:rsidP="00225DFE">
            <w:pPr>
              <w:snapToGrid w:val="0"/>
              <w:jc w:val="both"/>
              <w:rPr>
                <w:rFonts w:cs="Calibri"/>
              </w:rPr>
            </w:pPr>
            <w:r>
              <w:rPr>
                <w:rFonts w:cs="Calibri"/>
              </w:rPr>
              <w:t>4</w:t>
            </w:r>
            <w:r w:rsidRPr="00475433">
              <w:rPr>
                <w:rFonts w:cs="Calibri"/>
              </w:rPr>
              <w:t>:</w:t>
            </w:r>
            <w:r>
              <w:rPr>
                <w:rFonts w:cs="Calibri"/>
              </w:rPr>
              <w:t>00</w:t>
            </w:r>
            <w:r w:rsidRPr="00475433">
              <w:rPr>
                <w:rFonts w:cs="Calibri"/>
              </w:rPr>
              <w:t xml:space="preserve"> – </w:t>
            </w:r>
            <w:r>
              <w:rPr>
                <w:rFonts w:cs="Calibri"/>
              </w:rPr>
              <w:t>5</w:t>
            </w:r>
            <w:r w:rsidRPr="00475433">
              <w:rPr>
                <w:rFonts w:cs="Calibri"/>
              </w:rPr>
              <w:t>:</w:t>
            </w:r>
            <w:r>
              <w:rPr>
                <w:rFonts w:cs="Calibri"/>
              </w:rPr>
              <w:t>0</w:t>
            </w:r>
            <w:r w:rsidRPr="00475433">
              <w:rPr>
                <w:rFonts w:cs="Calibri"/>
              </w:rPr>
              <w:t xml:space="preserve">0 </w:t>
            </w:r>
            <w:r w:rsidRPr="00475433">
              <w:rPr>
                <w:rFonts w:cs="Calibri"/>
                <w:lang w:val="es-MX"/>
              </w:rPr>
              <w:t>p.m.</w:t>
            </w:r>
          </w:p>
        </w:tc>
        <w:tc>
          <w:tcPr>
            <w:tcW w:w="12474" w:type="dxa"/>
            <w:gridSpan w:val="4"/>
          </w:tcPr>
          <w:p w:rsidR="00D1775F" w:rsidRPr="00102902" w:rsidRDefault="00D1775F" w:rsidP="00225DFE">
            <w:pPr>
              <w:pStyle w:val="Prrafodelista"/>
              <w:jc w:val="center"/>
              <w:rPr>
                <w:rFonts w:cs="Calibri"/>
              </w:rPr>
            </w:pPr>
            <w:r w:rsidRPr="00102902">
              <w:rPr>
                <w:rFonts w:cs="Calibri"/>
              </w:rPr>
              <w:t>Presentación de las Conclusiones y Recomendaciones</w:t>
            </w:r>
          </w:p>
          <w:p w:rsidR="00D1775F" w:rsidRDefault="00D1775F" w:rsidP="00225DFE">
            <w:pPr>
              <w:pStyle w:val="Prrafodelista"/>
              <w:jc w:val="center"/>
              <w:rPr>
                <w:rFonts w:cs="Calibri"/>
              </w:rPr>
            </w:pPr>
            <w:r w:rsidRPr="00102902">
              <w:rPr>
                <w:rFonts w:cs="Calibri"/>
              </w:rPr>
              <w:t xml:space="preserve">Declaración </w:t>
            </w:r>
            <w:proofErr w:type="spellStart"/>
            <w:r w:rsidRPr="00102902">
              <w:rPr>
                <w:rFonts w:cs="Calibri"/>
              </w:rPr>
              <w:t>NicaraguaSAN</w:t>
            </w:r>
            <w:proofErr w:type="spellEnd"/>
            <w:r w:rsidRPr="00102902">
              <w:rPr>
                <w:rFonts w:cs="Calibri"/>
              </w:rPr>
              <w:t xml:space="preserve"> 2016</w:t>
            </w:r>
          </w:p>
          <w:p w:rsidR="00D1775F" w:rsidRPr="00CF6F7F" w:rsidRDefault="00D1775F" w:rsidP="00225DFE">
            <w:pPr>
              <w:pStyle w:val="Prrafodelista"/>
              <w:jc w:val="center"/>
              <w:rPr>
                <w:rFonts w:cs="Calibri"/>
                <w:b/>
                <w:sz w:val="24"/>
                <w:szCs w:val="24"/>
              </w:rPr>
            </w:pPr>
            <w:r w:rsidRPr="00CF6F7F">
              <w:rPr>
                <w:rFonts w:cs="Calibri"/>
                <w:b/>
                <w:sz w:val="24"/>
                <w:szCs w:val="24"/>
              </w:rPr>
              <w:t>Clausura</w:t>
            </w:r>
          </w:p>
        </w:tc>
      </w:tr>
    </w:tbl>
    <w:p w:rsidR="00D1775F" w:rsidRPr="000566B4" w:rsidRDefault="00D1775F" w:rsidP="00D1775F">
      <w:pPr>
        <w:spacing w:after="0" w:line="240" w:lineRule="auto"/>
        <w:rPr>
          <w:rFonts w:asciiTheme="minorHAnsi" w:hAnsiTheme="minorHAnsi" w:cstheme="minorHAnsi"/>
          <w:b/>
        </w:rPr>
      </w:pPr>
    </w:p>
    <w:p w:rsidR="00D1775F" w:rsidRDefault="00D1775F" w:rsidP="00D1775F">
      <w:pPr>
        <w:pStyle w:val="Ttulo1"/>
        <w:numPr>
          <w:ilvl w:val="0"/>
          <w:numId w:val="14"/>
        </w:numPr>
        <w:sectPr w:rsidR="00D1775F" w:rsidSect="000566B4">
          <w:pgSz w:w="15840" w:h="12240" w:orient="landscape"/>
          <w:pgMar w:top="1080" w:right="1440" w:bottom="1080" w:left="1440" w:header="708" w:footer="708" w:gutter="0"/>
          <w:cols w:space="708"/>
          <w:docGrid w:linePitch="360"/>
        </w:sectPr>
      </w:pPr>
    </w:p>
    <w:p w:rsidR="00C84B79" w:rsidRPr="00C84B79" w:rsidRDefault="00F4496A" w:rsidP="00C84B79">
      <w:pPr>
        <w:pStyle w:val="Ttulo2"/>
        <w:rPr>
          <w:lang w:val="es-MX" w:eastAsia="ko-KR"/>
        </w:rPr>
      </w:pPr>
      <w:bookmarkStart w:id="15" w:name="_Toc460708750"/>
      <w:r w:rsidRPr="00C84B79">
        <w:rPr>
          <w:lang w:val="es-MX" w:eastAsia="ko-KR"/>
        </w:rPr>
        <w:lastRenderedPageBreak/>
        <w:t xml:space="preserve">ANEXO 4. </w:t>
      </w:r>
      <w:r w:rsidR="00C84B79" w:rsidRPr="00C84B79">
        <w:rPr>
          <w:lang w:val="es-MX" w:eastAsia="ko-KR"/>
        </w:rPr>
        <w:t>EVALUACION DEL IV NICARAGUASAN 2016 Y PROXIMOS PASOS</w:t>
      </w:r>
      <w:bookmarkEnd w:id="15"/>
    </w:p>
    <w:p w:rsidR="00F4496A" w:rsidRDefault="00C84B79" w:rsidP="00F4496A">
      <w:pPr>
        <w:rPr>
          <w:rFonts w:asciiTheme="minorHAnsi" w:hAnsiTheme="minorHAnsi" w:cstheme="minorHAnsi"/>
          <w:b/>
          <w:sz w:val="24"/>
          <w:szCs w:val="24"/>
          <w:lang w:val="es-MX"/>
        </w:rPr>
      </w:pPr>
      <w:r w:rsidRPr="004B21D7">
        <w:rPr>
          <w:rFonts w:asciiTheme="minorHAnsi" w:hAnsiTheme="minorHAnsi"/>
          <w:noProof/>
          <w:lang w:val="es-ES_tradnl" w:eastAsia="es-ES_tradnl"/>
        </w:rPr>
        <w:drawing>
          <wp:anchor distT="0" distB="0" distL="114300" distR="114300" simplePos="0" relativeHeight="251667456" behindDoc="1" locked="0" layoutInCell="1" allowOverlap="1" wp14:anchorId="46E33B1D" wp14:editId="165F9324">
            <wp:simplePos x="0" y="0"/>
            <wp:positionH relativeFrom="column">
              <wp:posOffset>1339215</wp:posOffset>
            </wp:positionH>
            <wp:positionV relativeFrom="paragraph">
              <wp:posOffset>379095</wp:posOffset>
            </wp:positionV>
            <wp:extent cx="3181350" cy="1645920"/>
            <wp:effectExtent l="171450" t="171450" r="381000" b="354330"/>
            <wp:wrapTopAndBottom/>
            <wp:docPr id="30" name="Imagen 30" descr="C:\Users\ilau\Desktop\ReuniónEvaluación\20160822_1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u\Desktop\ReuniónEvaluación\20160822_10142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389"/>
                    <a:stretch/>
                  </pic:blipFill>
                  <pic:spPr bwMode="auto">
                    <a:xfrm>
                      <a:off x="0" y="0"/>
                      <a:ext cx="3181350" cy="1645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C18E0" w:rsidRPr="00C84B79" w:rsidRDefault="003C18E0" w:rsidP="00C84B79">
      <w:pPr>
        <w:spacing w:after="160" w:line="259" w:lineRule="auto"/>
        <w:ind w:left="360"/>
        <w:jc w:val="both"/>
        <w:rPr>
          <w:rFonts w:asciiTheme="minorHAnsi" w:hAnsiTheme="minorHAnsi"/>
        </w:rPr>
      </w:pPr>
      <w:r w:rsidRPr="00C84B79">
        <w:rPr>
          <w:rFonts w:asciiTheme="minorHAnsi" w:hAnsiTheme="minorHAnsi"/>
          <w:b/>
        </w:rPr>
        <w:t>PARTICIPANTES:</w:t>
      </w:r>
    </w:p>
    <w:p w:rsidR="003C18E0" w:rsidRPr="004B21D7" w:rsidRDefault="003C18E0" w:rsidP="003C18E0">
      <w:pPr>
        <w:spacing w:after="0"/>
        <w:jc w:val="both"/>
        <w:rPr>
          <w:rFonts w:asciiTheme="minorHAnsi" w:hAnsiTheme="minorHAnsi"/>
        </w:rPr>
      </w:pPr>
      <w:r w:rsidRPr="004B21D7">
        <w:rPr>
          <w:rFonts w:asciiTheme="minorHAnsi" w:hAnsiTheme="minorHAnsi"/>
        </w:rPr>
        <w:t xml:space="preserve">Sonia </w:t>
      </w:r>
      <w:proofErr w:type="spellStart"/>
      <w:r w:rsidRPr="004B21D7">
        <w:rPr>
          <w:rFonts w:asciiTheme="minorHAnsi" w:hAnsiTheme="minorHAnsi"/>
        </w:rPr>
        <w:t>Wheelock</w:t>
      </w:r>
      <w:proofErr w:type="spellEnd"/>
      <w:r w:rsidRPr="004B21D7">
        <w:rPr>
          <w:rFonts w:asciiTheme="minorHAnsi" w:hAnsiTheme="minorHAnsi"/>
        </w:rPr>
        <w:t xml:space="preserve">- WATERAID, </w:t>
      </w:r>
      <w:proofErr w:type="spellStart"/>
      <w:r w:rsidRPr="004B21D7">
        <w:rPr>
          <w:rFonts w:asciiTheme="minorHAnsi" w:hAnsiTheme="minorHAnsi"/>
        </w:rPr>
        <w:t>Elía</w:t>
      </w:r>
      <w:proofErr w:type="spellEnd"/>
      <w:r w:rsidRPr="004B21D7">
        <w:rPr>
          <w:rFonts w:asciiTheme="minorHAnsi" w:hAnsiTheme="minorHAnsi"/>
        </w:rPr>
        <w:t xml:space="preserve"> Margarita Gutiérrez- ONGAWA, María José </w:t>
      </w:r>
      <w:proofErr w:type="spellStart"/>
      <w:r w:rsidRPr="004B21D7">
        <w:rPr>
          <w:rFonts w:asciiTheme="minorHAnsi" w:hAnsiTheme="minorHAnsi"/>
        </w:rPr>
        <w:t>Zamorio</w:t>
      </w:r>
      <w:proofErr w:type="spellEnd"/>
      <w:r w:rsidRPr="004B21D7">
        <w:rPr>
          <w:rFonts w:asciiTheme="minorHAnsi" w:hAnsiTheme="minorHAnsi"/>
        </w:rPr>
        <w:t xml:space="preserve"> – UCA, Elizabeth Peña – UCA, Inge María Beck – UNA, María Auxiliadora Urbina- COSUDE, Gabriela Espinoza Bolaños- El Porvenir, Idalia </w:t>
      </w:r>
      <w:proofErr w:type="spellStart"/>
      <w:r w:rsidRPr="004B21D7">
        <w:rPr>
          <w:rFonts w:asciiTheme="minorHAnsi" w:hAnsiTheme="minorHAnsi"/>
        </w:rPr>
        <w:t>Lau</w:t>
      </w:r>
      <w:proofErr w:type="spellEnd"/>
      <w:r w:rsidRPr="004B21D7">
        <w:rPr>
          <w:rFonts w:asciiTheme="minorHAnsi" w:hAnsiTheme="minorHAnsi"/>
        </w:rPr>
        <w:t xml:space="preserve"> Blanco – BORDA, José </w:t>
      </w:r>
      <w:proofErr w:type="spellStart"/>
      <w:r w:rsidRPr="004B21D7">
        <w:rPr>
          <w:rFonts w:asciiTheme="minorHAnsi" w:hAnsiTheme="minorHAnsi"/>
        </w:rPr>
        <w:t>Toruño</w:t>
      </w:r>
      <w:proofErr w:type="spellEnd"/>
      <w:r w:rsidRPr="004B21D7">
        <w:rPr>
          <w:rFonts w:asciiTheme="minorHAnsi" w:hAnsiTheme="minorHAnsi"/>
        </w:rPr>
        <w:t xml:space="preserve"> – COSUDE, Xiomara Medrano – RASNIC.</w:t>
      </w:r>
    </w:p>
    <w:p w:rsidR="003C18E0" w:rsidRPr="00C84B79" w:rsidRDefault="003C18E0" w:rsidP="00C84B79">
      <w:pPr>
        <w:jc w:val="both"/>
        <w:rPr>
          <w:rFonts w:asciiTheme="minorHAnsi" w:hAnsiTheme="minorHAnsi"/>
        </w:rPr>
      </w:pPr>
    </w:p>
    <w:p w:rsidR="003C18E0" w:rsidRPr="00C84B79" w:rsidRDefault="003C18E0" w:rsidP="00C84B79">
      <w:pPr>
        <w:spacing w:after="160" w:line="259" w:lineRule="auto"/>
        <w:ind w:left="360"/>
        <w:jc w:val="both"/>
        <w:rPr>
          <w:rFonts w:asciiTheme="minorHAnsi" w:hAnsiTheme="minorHAnsi"/>
          <w:b/>
        </w:rPr>
      </w:pPr>
      <w:r w:rsidRPr="00C84B79">
        <w:rPr>
          <w:rFonts w:asciiTheme="minorHAnsi" w:hAnsiTheme="minorHAnsi"/>
          <w:b/>
        </w:rPr>
        <w:t xml:space="preserve">FECHA Y LUGAR: </w:t>
      </w:r>
      <w:r w:rsidRPr="00C84B79">
        <w:rPr>
          <w:rFonts w:asciiTheme="minorHAnsi" w:hAnsiTheme="minorHAnsi"/>
        </w:rPr>
        <w:t>22 de agosto 2016, Sala de Reuniones BORDA</w:t>
      </w:r>
    </w:p>
    <w:p w:rsidR="003C18E0" w:rsidRPr="00C84B79" w:rsidRDefault="003C18E0" w:rsidP="00C84B79">
      <w:pPr>
        <w:spacing w:after="160" w:line="259" w:lineRule="auto"/>
        <w:ind w:left="360"/>
        <w:jc w:val="both"/>
        <w:rPr>
          <w:rFonts w:asciiTheme="minorHAnsi" w:hAnsiTheme="minorHAnsi"/>
          <w:b/>
        </w:rPr>
      </w:pPr>
      <w:r w:rsidRPr="00C84B79">
        <w:rPr>
          <w:rFonts w:asciiTheme="minorHAnsi" w:hAnsiTheme="minorHAnsi"/>
          <w:b/>
        </w:rPr>
        <w:t xml:space="preserve">MODERACIÓN TALLER: </w:t>
      </w:r>
      <w:r w:rsidRPr="00C84B79">
        <w:rPr>
          <w:rFonts w:asciiTheme="minorHAnsi" w:hAnsiTheme="minorHAnsi"/>
        </w:rPr>
        <w:t xml:space="preserve">Idalia </w:t>
      </w:r>
      <w:proofErr w:type="spellStart"/>
      <w:r w:rsidRPr="00C84B79">
        <w:rPr>
          <w:rFonts w:asciiTheme="minorHAnsi" w:hAnsiTheme="minorHAnsi"/>
        </w:rPr>
        <w:t>Lau</w:t>
      </w:r>
      <w:proofErr w:type="spellEnd"/>
      <w:r w:rsidRPr="00C84B79">
        <w:rPr>
          <w:rFonts w:asciiTheme="minorHAnsi" w:hAnsiTheme="minorHAnsi"/>
        </w:rPr>
        <w:t xml:space="preserve"> </w:t>
      </w:r>
    </w:p>
    <w:p w:rsidR="003C18E0" w:rsidRPr="00C84B79" w:rsidRDefault="003C18E0" w:rsidP="00C84B79">
      <w:pPr>
        <w:spacing w:after="160" w:line="259" w:lineRule="auto"/>
        <w:ind w:left="360"/>
        <w:jc w:val="both"/>
        <w:rPr>
          <w:rFonts w:asciiTheme="minorHAnsi" w:hAnsiTheme="minorHAnsi"/>
          <w:b/>
        </w:rPr>
      </w:pPr>
      <w:r w:rsidRPr="00C84B79">
        <w:rPr>
          <w:rFonts w:asciiTheme="minorHAnsi" w:hAnsiTheme="minorHAnsi"/>
          <w:b/>
        </w:rPr>
        <w:t>MEMORIA DE ACUERDOS:</w:t>
      </w:r>
      <w:r w:rsidRPr="00C84B79">
        <w:rPr>
          <w:rFonts w:asciiTheme="minorHAnsi" w:hAnsiTheme="minorHAnsi"/>
        </w:rPr>
        <w:t xml:space="preserve"> Xiomara Medrano</w:t>
      </w:r>
    </w:p>
    <w:p w:rsidR="003C18E0" w:rsidRPr="00C84B79" w:rsidRDefault="003C18E0" w:rsidP="00C84B79">
      <w:pPr>
        <w:spacing w:after="0" w:line="259" w:lineRule="auto"/>
        <w:ind w:left="360"/>
        <w:jc w:val="both"/>
        <w:rPr>
          <w:rFonts w:asciiTheme="minorHAnsi" w:hAnsiTheme="minorHAnsi"/>
          <w:b/>
        </w:rPr>
      </w:pPr>
      <w:r w:rsidRPr="00C84B79">
        <w:rPr>
          <w:rFonts w:asciiTheme="minorHAnsi" w:hAnsiTheme="minorHAnsi"/>
          <w:b/>
        </w:rPr>
        <w:t>EVALUACIÓN:</w:t>
      </w:r>
    </w:p>
    <w:p w:rsidR="003C18E0" w:rsidRPr="00C84B79" w:rsidRDefault="003C18E0" w:rsidP="00C84B79">
      <w:pPr>
        <w:spacing w:after="160" w:line="259" w:lineRule="auto"/>
        <w:ind w:left="720"/>
        <w:jc w:val="both"/>
        <w:rPr>
          <w:rFonts w:asciiTheme="minorHAnsi" w:hAnsiTheme="minorHAnsi"/>
          <w:b/>
        </w:rPr>
      </w:pPr>
      <w:r w:rsidRPr="00C84B79">
        <w:rPr>
          <w:rFonts w:asciiTheme="minorHAnsi" w:hAnsiTheme="minorHAnsi"/>
          <w:b/>
        </w:rPr>
        <w:t xml:space="preserve"> ¿Qué hicimos bien?</w:t>
      </w:r>
    </w:p>
    <w:p w:rsidR="003C18E0" w:rsidRPr="004B21D7" w:rsidRDefault="003C18E0" w:rsidP="003C18E0">
      <w:pPr>
        <w:spacing w:after="0"/>
        <w:jc w:val="both"/>
        <w:rPr>
          <w:rFonts w:asciiTheme="minorHAnsi" w:hAnsiTheme="minorHAnsi"/>
          <w:b/>
          <w:i/>
        </w:rPr>
      </w:pPr>
      <w:r w:rsidRPr="004B21D7">
        <w:rPr>
          <w:rFonts w:asciiTheme="minorHAnsi" w:hAnsiTheme="minorHAnsi"/>
          <w:b/>
          <w:i/>
        </w:rPr>
        <w:t>Coordinación General:</w:t>
      </w:r>
    </w:p>
    <w:p w:rsidR="003C18E0" w:rsidRPr="004B21D7" w:rsidRDefault="003C18E0" w:rsidP="00E779D8">
      <w:pPr>
        <w:pStyle w:val="Prrafodelista"/>
        <w:numPr>
          <w:ilvl w:val="0"/>
          <w:numId w:val="20"/>
        </w:numPr>
        <w:spacing w:after="160" w:line="259" w:lineRule="auto"/>
        <w:ind w:left="567" w:hanging="207"/>
        <w:jc w:val="both"/>
        <w:rPr>
          <w:rFonts w:asciiTheme="minorHAnsi" w:hAnsiTheme="minorHAnsi"/>
        </w:rPr>
      </w:pPr>
      <w:r w:rsidRPr="004B21D7">
        <w:rPr>
          <w:rFonts w:asciiTheme="minorHAnsi" w:hAnsiTheme="minorHAnsi"/>
        </w:rPr>
        <w:t>Inauguración por persona de alto nivel.</w:t>
      </w:r>
    </w:p>
    <w:p w:rsidR="003C18E0" w:rsidRPr="004B21D7" w:rsidRDefault="003C18E0" w:rsidP="00E779D8">
      <w:pPr>
        <w:pStyle w:val="Prrafodelista"/>
        <w:numPr>
          <w:ilvl w:val="0"/>
          <w:numId w:val="20"/>
        </w:numPr>
        <w:spacing w:after="160" w:line="259" w:lineRule="auto"/>
        <w:ind w:left="567" w:hanging="207"/>
        <w:jc w:val="both"/>
        <w:rPr>
          <w:rFonts w:asciiTheme="minorHAnsi" w:hAnsiTheme="minorHAnsi"/>
        </w:rPr>
      </w:pPr>
      <w:r w:rsidRPr="004B21D7">
        <w:rPr>
          <w:rFonts w:asciiTheme="minorHAnsi" w:hAnsiTheme="minorHAnsi"/>
        </w:rPr>
        <w:t xml:space="preserve">Coordinación y apoyo entre equipos técnicos durante el inicio y preparación en el hotel. </w:t>
      </w:r>
    </w:p>
    <w:p w:rsidR="003C18E0" w:rsidRPr="004B21D7" w:rsidRDefault="003C18E0" w:rsidP="00E779D8">
      <w:pPr>
        <w:pStyle w:val="Prrafodelista"/>
        <w:numPr>
          <w:ilvl w:val="0"/>
          <w:numId w:val="20"/>
        </w:numPr>
        <w:spacing w:after="160" w:line="259" w:lineRule="auto"/>
        <w:ind w:left="567" w:hanging="207"/>
        <w:jc w:val="both"/>
        <w:rPr>
          <w:rFonts w:asciiTheme="minorHAnsi" w:hAnsiTheme="minorHAnsi"/>
        </w:rPr>
      </w:pPr>
      <w:r w:rsidRPr="004B21D7">
        <w:rPr>
          <w:rFonts w:asciiTheme="minorHAnsi" w:hAnsiTheme="minorHAnsi"/>
        </w:rPr>
        <w:t>Foro y Feria: Participación de diferentes actores.</w:t>
      </w:r>
    </w:p>
    <w:p w:rsidR="003C18E0" w:rsidRPr="004B21D7" w:rsidRDefault="003C18E0" w:rsidP="00E779D8">
      <w:pPr>
        <w:pStyle w:val="Prrafodelista"/>
        <w:numPr>
          <w:ilvl w:val="0"/>
          <w:numId w:val="20"/>
        </w:numPr>
        <w:spacing w:after="160" w:line="259" w:lineRule="auto"/>
        <w:ind w:left="567" w:hanging="207"/>
        <w:jc w:val="both"/>
        <w:rPr>
          <w:rFonts w:asciiTheme="minorHAnsi" w:hAnsiTheme="minorHAnsi"/>
        </w:rPr>
      </w:pPr>
      <w:r w:rsidRPr="004B21D7">
        <w:rPr>
          <w:rFonts w:asciiTheme="minorHAnsi" w:hAnsiTheme="minorHAnsi"/>
        </w:rPr>
        <w:t xml:space="preserve"> Asumir de manera comprometida la organización del foro.</w:t>
      </w:r>
    </w:p>
    <w:p w:rsidR="003C18E0" w:rsidRPr="004B21D7" w:rsidRDefault="003C18E0" w:rsidP="003C18E0">
      <w:pPr>
        <w:spacing w:after="0"/>
        <w:jc w:val="both"/>
        <w:rPr>
          <w:rFonts w:asciiTheme="minorHAnsi" w:hAnsiTheme="minorHAnsi"/>
          <w:b/>
          <w:i/>
        </w:rPr>
      </w:pPr>
      <w:r w:rsidRPr="004B21D7">
        <w:rPr>
          <w:rFonts w:asciiTheme="minorHAnsi" w:hAnsiTheme="minorHAnsi"/>
          <w:b/>
          <w:i/>
        </w:rPr>
        <w:t>Puntualidad:</w:t>
      </w:r>
    </w:p>
    <w:p w:rsidR="003C18E0" w:rsidRPr="004B21D7" w:rsidRDefault="003C18E0" w:rsidP="00E779D8">
      <w:pPr>
        <w:pStyle w:val="Prrafodelista"/>
        <w:numPr>
          <w:ilvl w:val="0"/>
          <w:numId w:val="20"/>
        </w:numPr>
        <w:spacing w:after="160" w:line="259" w:lineRule="auto"/>
        <w:ind w:left="567" w:hanging="207"/>
        <w:jc w:val="both"/>
        <w:rPr>
          <w:rFonts w:asciiTheme="minorHAnsi" w:hAnsiTheme="minorHAnsi"/>
        </w:rPr>
      </w:pPr>
      <w:r w:rsidRPr="004B21D7">
        <w:rPr>
          <w:rFonts w:asciiTheme="minorHAnsi" w:hAnsiTheme="minorHAnsi"/>
        </w:rPr>
        <w:t>Equipos llegaron temprano para la organización y logística en el hotel.</w:t>
      </w:r>
    </w:p>
    <w:p w:rsidR="003C18E0" w:rsidRPr="004B21D7" w:rsidRDefault="003C18E0" w:rsidP="00E779D8">
      <w:pPr>
        <w:pStyle w:val="Prrafodelista"/>
        <w:numPr>
          <w:ilvl w:val="0"/>
          <w:numId w:val="20"/>
        </w:numPr>
        <w:spacing w:after="160" w:line="259" w:lineRule="auto"/>
        <w:ind w:left="567" w:hanging="207"/>
        <w:jc w:val="both"/>
        <w:rPr>
          <w:rFonts w:asciiTheme="minorHAnsi" w:hAnsiTheme="minorHAnsi"/>
        </w:rPr>
      </w:pPr>
      <w:r w:rsidRPr="004B21D7">
        <w:rPr>
          <w:rFonts w:asciiTheme="minorHAnsi" w:hAnsiTheme="minorHAnsi"/>
        </w:rPr>
        <w:t>El equipo llego temprano y pienso que todo estaba bien organizado.</w:t>
      </w:r>
    </w:p>
    <w:p w:rsidR="003C18E0" w:rsidRPr="004B21D7" w:rsidRDefault="003C18E0" w:rsidP="003C18E0">
      <w:pPr>
        <w:spacing w:after="0"/>
        <w:jc w:val="both"/>
        <w:rPr>
          <w:rFonts w:asciiTheme="minorHAnsi" w:hAnsiTheme="minorHAnsi"/>
          <w:b/>
          <w:i/>
        </w:rPr>
      </w:pPr>
      <w:r w:rsidRPr="004B21D7">
        <w:rPr>
          <w:rFonts w:asciiTheme="minorHAnsi" w:hAnsiTheme="minorHAnsi"/>
          <w:b/>
          <w:i/>
        </w:rPr>
        <w:t>Estudiantes:</w:t>
      </w:r>
    </w:p>
    <w:p w:rsidR="003C18E0" w:rsidRPr="004B21D7" w:rsidRDefault="003C18E0" w:rsidP="00E779D8">
      <w:pPr>
        <w:pStyle w:val="Prrafodelista"/>
        <w:numPr>
          <w:ilvl w:val="0"/>
          <w:numId w:val="20"/>
        </w:numPr>
        <w:spacing w:after="160" w:line="259" w:lineRule="auto"/>
        <w:ind w:left="567" w:hanging="207"/>
        <w:jc w:val="both"/>
        <w:rPr>
          <w:rFonts w:asciiTheme="minorHAnsi" w:hAnsiTheme="minorHAnsi"/>
        </w:rPr>
      </w:pPr>
      <w:r w:rsidRPr="004B21D7">
        <w:rPr>
          <w:rFonts w:asciiTheme="minorHAnsi" w:hAnsiTheme="minorHAnsi"/>
        </w:rPr>
        <w:t>Excelente la organización y preparación de los grupos de estudiantes.</w:t>
      </w:r>
    </w:p>
    <w:p w:rsidR="003C18E0" w:rsidRPr="004B21D7" w:rsidRDefault="003C18E0" w:rsidP="00E779D8">
      <w:pPr>
        <w:pStyle w:val="Prrafodelista"/>
        <w:numPr>
          <w:ilvl w:val="0"/>
          <w:numId w:val="21"/>
        </w:numPr>
        <w:spacing w:after="160" w:line="259" w:lineRule="auto"/>
        <w:jc w:val="both"/>
        <w:rPr>
          <w:rFonts w:asciiTheme="minorHAnsi" w:hAnsiTheme="minorHAnsi"/>
        </w:rPr>
      </w:pPr>
      <w:r w:rsidRPr="004B21D7">
        <w:rPr>
          <w:rFonts w:asciiTheme="minorHAnsi" w:hAnsiTheme="minorHAnsi"/>
        </w:rPr>
        <w:t>La presentación de proyectos de los estudiantes es una buena experiencia.</w:t>
      </w:r>
    </w:p>
    <w:p w:rsidR="00C20B18" w:rsidRDefault="00C20B18" w:rsidP="00C20B18">
      <w:pPr>
        <w:pStyle w:val="Prrafodelista"/>
        <w:tabs>
          <w:tab w:val="left" w:pos="4678"/>
          <w:tab w:val="left" w:pos="4820"/>
        </w:tabs>
        <w:spacing w:after="160" w:line="259" w:lineRule="auto"/>
        <w:jc w:val="both"/>
        <w:rPr>
          <w:rFonts w:asciiTheme="minorHAnsi" w:hAnsiTheme="minorHAnsi"/>
        </w:rPr>
      </w:pPr>
    </w:p>
    <w:p w:rsidR="003C18E0" w:rsidRPr="004B21D7" w:rsidRDefault="00C20B18" w:rsidP="00C20B18">
      <w:pPr>
        <w:pStyle w:val="Prrafodelista"/>
        <w:tabs>
          <w:tab w:val="left" w:pos="4678"/>
          <w:tab w:val="left" w:pos="4820"/>
        </w:tabs>
        <w:spacing w:after="160" w:line="259" w:lineRule="auto"/>
        <w:jc w:val="both"/>
        <w:rPr>
          <w:rFonts w:asciiTheme="minorHAnsi" w:hAnsiTheme="minorHAnsi"/>
        </w:rPr>
      </w:pPr>
      <w:r w:rsidRPr="004B21D7">
        <w:rPr>
          <w:rFonts w:asciiTheme="minorHAnsi" w:hAnsiTheme="minorHAnsi"/>
          <w:i/>
          <w:noProof/>
          <w:lang w:val="es-ES_tradnl" w:eastAsia="es-ES_tradnl"/>
        </w:rPr>
        <w:lastRenderedPageBreak/>
        <w:drawing>
          <wp:anchor distT="0" distB="0" distL="114300" distR="114300" simplePos="0" relativeHeight="251662336" behindDoc="0" locked="0" layoutInCell="1" allowOverlap="1" wp14:anchorId="5CB19345" wp14:editId="236BAD0A">
            <wp:simplePos x="0" y="0"/>
            <wp:positionH relativeFrom="column">
              <wp:posOffset>81915</wp:posOffset>
            </wp:positionH>
            <wp:positionV relativeFrom="paragraph">
              <wp:posOffset>76200</wp:posOffset>
            </wp:positionV>
            <wp:extent cx="2266950" cy="3244850"/>
            <wp:effectExtent l="171450" t="171450" r="381000" b="35560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3244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rPr>
        <w:t>-</w:t>
      </w:r>
      <w:r w:rsidR="003C18E0" w:rsidRPr="004B21D7">
        <w:rPr>
          <w:rFonts w:asciiTheme="minorHAnsi" w:hAnsiTheme="minorHAnsi"/>
        </w:rPr>
        <w:t>El involucramiento innovador de la UCA y la participación de los jóvenes.</w:t>
      </w:r>
    </w:p>
    <w:p w:rsidR="003C18E0" w:rsidRPr="004B21D7" w:rsidRDefault="00C20B18" w:rsidP="00C20B18">
      <w:pPr>
        <w:pStyle w:val="Prrafodelista"/>
        <w:tabs>
          <w:tab w:val="left" w:pos="4678"/>
          <w:tab w:val="left" w:pos="4820"/>
        </w:tabs>
        <w:spacing w:after="160" w:line="259" w:lineRule="auto"/>
        <w:jc w:val="both"/>
        <w:rPr>
          <w:rFonts w:asciiTheme="minorHAnsi" w:hAnsiTheme="minorHAnsi"/>
        </w:rPr>
      </w:pPr>
      <w:r>
        <w:rPr>
          <w:rFonts w:asciiTheme="minorHAnsi" w:hAnsiTheme="minorHAnsi"/>
        </w:rPr>
        <w:t>-</w:t>
      </w:r>
      <w:r w:rsidR="003C18E0" w:rsidRPr="004B21D7">
        <w:rPr>
          <w:rFonts w:asciiTheme="minorHAnsi" w:hAnsiTheme="minorHAnsi"/>
        </w:rPr>
        <w:t xml:space="preserve">Dejar un solo salón las presentaciones de los estudiantes de Café </w:t>
      </w:r>
      <w:proofErr w:type="spellStart"/>
      <w:r w:rsidR="003C18E0" w:rsidRPr="004B21D7">
        <w:rPr>
          <w:rFonts w:asciiTheme="minorHAnsi" w:hAnsiTheme="minorHAnsi"/>
        </w:rPr>
        <w:t>NicaSAN</w:t>
      </w:r>
      <w:proofErr w:type="spellEnd"/>
      <w:r w:rsidR="003C18E0" w:rsidRPr="004B21D7">
        <w:rPr>
          <w:rFonts w:asciiTheme="minorHAnsi" w:hAnsiTheme="minorHAnsi"/>
        </w:rPr>
        <w:t>.</w:t>
      </w:r>
    </w:p>
    <w:p w:rsidR="003C18E0" w:rsidRPr="004B21D7" w:rsidRDefault="003C18E0" w:rsidP="003C18E0">
      <w:pPr>
        <w:spacing w:after="0"/>
        <w:jc w:val="both"/>
        <w:rPr>
          <w:rFonts w:asciiTheme="minorHAnsi" w:hAnsiTheme="minorHAnsi"/>
          <w:b/>
          <w:i/>
        </w:rPr>
      </w:pPr>
      <w:r w:rsidRPr="004B21D7">
        <w:rPr>
          <w:rFonts w:asciiTheme="minorHAnsi" w:hAnsiTheme="minorHAnsi"/>
          <w:b/>
          <w:i/>
        </w:rPr>
        <w:t>Temas de Ponencias:</w:t>
      </w:r>
    </w:p>
    <w:p w:rsidR="003C18E0" w:rsidRPr="004B21D7" w:rsidRDefault="003C18E0" w:rsidP="003C18E0">
      <w:pPr>
        <w:spacing w:after="0"/>
        <w:jc w:val="both"/>
        <w:rPr>
          <w:rFonts w:asciiTheme="minorHAnsi" w:hAnsiTheme="minorHAnsi"/>
          <w:i/>
        </w:rPr>
      </w:pPr>
      <w:r w:rsidRPr="004B21D7">
        <w:rPr>
          <w:rFonts w:asciiTheme="minorHAnsi" w:hAnsiTheme="minorHAnsi"/>
          <w:i/>
        </w:rPr>
        <w:t>Feria:</w:t>
      </w:r>
    </w:p>
    <w:p w:rsidR="003C18E0" w:rsidRPr="004B21D7" w:rsidRDefault="00C20B18" w:rsidP="00C20B18">
      <w:pPr>
        <w:pStyle w:val="Prrafodelista"/>
        <w:tabs>
          <w:tab w:val="left" w:pos="4678"/>
          <w:tab w:val="left" w:pos="4820"/>
        </w:tabs>
        <w:spacing w:after="160" w:line="259" w:lineRule="auto"/>
        <w:jc w:val="both"/>
        <w:rPr>
          <w:rFonts w:asciiTheme="minorHAnsi" w:hAnsiTheme="minorHAnsi"/>
        </w:rPr>
      </w:pPr>
      <w:r>
        <w:rPr>
          <w:rFonts w:asciiTheme="minorHAnsi" w:hAnsiTheme="minorHAnsi"/>
        </w:rPr>
        <w:t>-</w:t>
      </w:r>
      <w:r w:rsidR="003C18E0" w:rsidRPr="004B21D7">
        <w:rPr>
          <w:rFonts w:asciiTheme="minorHAnsi" w:hAnsiTheme="minorHAnsi"/>
        </w:rPr>
        <w:t>Las exposiciones de tecnologías y los proyectos fueron de avanzada.</w:t>
      </w:r>
    </w:p>
    <w:p w:rsidR="003C18E0" w:rsidRPr="004B21D7" w:rsidRDefault="00C20B18" w:rsidP="00C20B18">
      <w:pPr>
        <w:pStyle w:val="Prrafodelista"/>
        <w:tabs>
          <w:tab w:val="left" w:pos="4678"/>
          <w:tab w:val="left" w:pos="4820"/>
        </w:tabs>
        <w:spacing w:after="160" w:line="259" w:lineRule="auto"/>
        <w:jc w:val="both"/>
        <w:rPr>
          <w:rFonts w:asciiTheme="minorHAnsi" w:hAnsiTheme="minorHAnsi"/>
        </w:rPr>
      </w:pPr>
      <w:r>
        <w:rPr>
          <w:rFonts w:asciiTheme="minorHAnsi" w:hAnsiTheme="minorHAnsi"/>
        </w:rPr>
        <w:t>-</w:t>
      </w:r>
      <w:r w:rsidR="003C18E0" w:rsidRPr="004B21D7">
        <w:rPr>
          <w:rFonts w:asciiTheme="minorHAnsi" w:hAnsiTheme="minorHAnsi"/>
        </w:rPr>
        <w:t>Dominio de los temas por expositores.</w:t>
      </w:r>
    </w:p>
    <w:p w:rsidR="003C18E0" w:rsidRPr="004B21D7" w:rsidRDefault="003C18E0" w:rsidP="00C20B18">
      <w:pPr>
        <w:pStyle w:val="Prrafodelista"/>
        <w:tabs>
          <w:tab w:val="left" w:pos="4678"/>
          <w:tab w:val="left" w:pos="4820"/>
        </w:tabs>
        <w:spacing w:after="160" w:line="259" w:lineRule="auto"/>
        <w:jc w:val="both"/>
        <w:rPr>
          <w:rFonts w:asciiTheme="minorHAnsi" w:hAnsiTheme="minorHAnsi"/>
        </w:rPr>
      </w:pPr>
      <w:r w:rsidRPr="004B21D7">
        <w:rPr>
          <w:rFonts w:asciiTheme="minorHAnsi" w:hAnsiTheme="minorHAnsi"/>
        </w:rPr>
        <w:t>Foro:</w:t>
      </w:r>
    </w:p>
    <w:p w:rsidR="003C18E0" w:rsidRPr="004B21D7" w:rsidRDefault="00C20B18" w:rsidP="00C20B18">
      <w:pPr>
        <w:pStyle w:val="Prrafodelista"/>
        <w:tabs>
          <w:tab w:val="left" w:pos="4678"/>
          <w:tab w:val="left" w:pos="4820"/>
        </w:tabs>
        <w:spacing w:after="160" w:line="259" w:lineRule="auto"/>
        <w:jc w:val="both"/>
        <w:rPr>
          <w:rFonts w:asciiTheme="minorHAnsi" w:hAnsiTheme="minorHAnsi"/>
        </w:rPr>
      </w:pPr>
      <w:r>
        <w:rPr>
          <w:rFonts w:asciiTheme="minorHAnsi" w:hAnsiTheme="minorHAnsi"/>
        </w:rPr>
        <w:t>-</w:t>
      </w:r>
      <w:r w:rsidR="003C18E0" w:rsidRPr="004B21D7">
        <w:rPr>
          <w:rFonts w:asciiTheme="minorHAnsi" w:hAnsiTheme="minorHAnsi"/>
        </w:rPr>
        <w:t>Las ponencias de los organismos fueron relevantes y ajustadas a las líneas priorizadas.</w:t>
      </w:r>
    </w:p>
    <w:p w:rsidR="003C18E0" w:rsidRPr="004B21D7" w:rsidRDefault="00C20B18" w:rsidP="00C20B18">
      <w:pPr>
        <w:pStyle w:val="Prrafodelista"/>
        <w:tabs>
          <w:tab w:val="left" w:pos="4678"/>
          <w:tab w:val="left" w:pos="4820"/>
        </w:tabs>
        <w:spacing w:after="160" w:line="259" w:lineRule="auto"/>
        <w:jc w:val="both"/>
        <w:rPr>
          <w:rFonts w:asciiTheme="minorHAnsi" w:hAnsiTheme="minorHAnsi"/>
        </w:rPr>
      </w:pPr>
      <w:r>
        <w:rPr>
          <w:rFonts w:asciiTheme="minorHAnsi" w:hAnsiTheme="minorHAnsi"/>
        </w:rPr>
        <w:t>-</w:t>
      </w:r>
      <w:r w:rsidR="003C18E0" w:rsidRPr="004B21D7">
        <w:rPr>
          <w:rFonts w:asciiTheme="minorHAnsi" w:hAnsiTheme="minorHAnsi"/>
        </w:rPr>
        <w:t>La organización del Programa y las ponencias.</w:t>
      </w:r>
    </w:p>
    <w:p w:rsidR="003C18E0" w:rsidRPr="004B21D7" w:rsidRDefault="00C20B18" w:rsidP="00C20B18">
      <w:pPr>
        <w:pStyle w:val="Prrafodelista"/>
        <w:tabs>
          <w:tab w:val="left" w:pos="4678"/>
          <w:tab w:val="left" w:pos="4820"/>
        </w:tabs>
        <w:spacing w:after="160" w:line="259" w:lineRule="auto"/>
        <w:jc w:val="both"/>
        <w:rPr>
          <w:rFonts w:asciiTheme="minorHAnsi" w:hAnsiTheme="minorHAnsi"/>
        </w:rPr>
      </w:pPr>
      <w:r>
        <w:rPr>
          <w:rFonts w:asciiTheme="minorHAnsi" w:hAnsiTheme="minorHAnsi"/>
        </w:rPr>
        <w:t>-</w:t>
      </w:r>
      <w:r w:rsidR="003C18E0" w:rsidRPr="004B21D7">
        <w:rPr>
          <w:rFonts w:asciiTheme="minorHAnsi" w:hAnsiTheme="minorHAnsi"/>
        </w:rPr>
        <w:t xml:space="preserve">La participación ha sido excelente donde se involucraron las universidades, empresas y </w:t>
      </w:r>
      <w:proofErr w:type="spellStart"/>
      <w:r w:rsidR="003C18E0" w:rsidRPr="004B21D7">
        <w:rPr>
          <w:rFonts w:asciiTheme="minorHAnsi" w:hAnsiTheme="minorHAnsi"/>
        </w:rPr>
        <w:t>ONG´s</w:t>
      </w:r>
      <w:proofErr w:type="spellEnd"/>
      <w:r w:rsidR="003C18E0" w:rsidRPr="004B21D7">
        <w:rPr>
          <w:rFonts w:asciiTheme="minorHAnsi" w:hAnsiTheme="minorHAnsi"/>
        </w:rPr>
        <w:t>.</w:t>
      </w:r>
    </w:p>
    <w:p w:rsidR="003C18E0" w:rsidRDefault="00C20B18" w:rsidP="00C20B18">
      <w:pPr>
        <w:pStyle w:val="Prrafodelista"/>
        <w:tabs>
          <w:tab w:val="left" w:pos="4678"/>
          <w:tab w:val="left" w:pos="4820"/>
        </w:tabs>
        <w:spacing w:after="160" w:line="259" w:lineRule="auto"/>
        <w:jc w:val="both"/>
        <w:rPr>
          <w:rFonts w:asciiTheme="minorHAnsi" w:hAnsiTheme="minorHAnsi"/>
        </w:rPr>
      </w:pPr>
      <w:r>
        <w:rPr>
          <w:rFonts w:asciiTheme="minorHAnsi" w:hAnsiTheme="minorHAnsi"/>
        </w:rPr>
        <w:t>-</w:t>
      </w:r>
      <w:r w:rsidR="003C18E0" w:rsidRPr="004B21D7">
        <w:rPr>
          <w:rFonts w:asciiTheme="minorHAnsi" w:hAnsiTheme="minorHAnsi"/>
        </w:rPr>
        <w:t>La distribución de los temas estuvo excelente.</w:t>
      </w:r>
    </w:p>
    <w:p w:rsidR="00C20B18" w:rsidRPr="00C20B18" w:rsidRDefault="00C20B18" w:rsidP="00C20B18">
      <w:pPr>
        <w:tabs>
          <w:tab w:val="left" w:pos="4678"/>
          <w:tab w:val="left" w:pos="4820"/>
        </w:tabs>
        <w:spacing w:after="160" w:line="259" w:lineRule="auto"/>
        <w:jc w:val="both"/>
        <w:rPr>
          <w:rFonts w:asciiTheme="minorHAnsi" w:hAnsiTheme="minorHAnsi"/>
        </w:rPr>
      </w:pPr>
    </w:p>
    <w:p w:rsidR="003C18E0" w:rsidRPr="004B21D7" w:rsidRDefault="003C18E0" w:rsidP="003C18E0">
      <w:pPr>
        <w:spacing w:after="0"/>
        <w:jc w:val="both"/>
        <w:rPr>
          <w:rFonts w:asciiTheme="minorHAnsi" w:hAnsiTheme="minorHAnsi"/>
          <w:b/>
          <w:i/>
        </w:rPr>
      </w:pPr>
      <w:r w:rsidRPr="004B21D7">
        <w:rPr>
          <w:rFonts w:asciiTheme="minorHAnsi" w:hAnsiTheme="minorHAnsi"/>
          <w:b/>
          <w:i/>
        </w:rPr>
        <w:t>Divulgación y Comunicación</w:t>
      </w:r>
    </w:p>
    <w:p w:rsidR="003C18E0" w:rsidRPr="004B21D7" w:rsidRDefault="003C18E0" w:rsidP="003C18E0">
      <w:pPr>
        <w:jc w:val="both"/>
        <w:rPr>
          <w:rFonts w:asciiTheme="minorHAnsi" w:hAnsiTheme="minorHAnsi"/>
          <w:i/>
        </w:rPr>
      </w:pPr>
      <w:r w:rsidRPr="004B21D7">
        <w:rPr>
          <w:rFonts w:asciiTheme="minorHAnsi" w:hAnsiTheme="minorHAnsi"/>
          <w:i/>
        </w:rPr>
        <w:t>Foro y Feria</w:t>
      </w:r>
    </w:p>
    <w:p w:rsidR="003C18E0" w:rsidRPr="004B21D7" w:rsidRDefault="003C18E0" w:rsidP="00E779D8">
      <w:pPr>
        <w:pStyle w:val="Prrafodelista"/>
        <w:numPr>
          <w:ilvl w:val="0"/>
          <w:numId w:val="21"/>
        </w:numPr>
        <w:tabs>
          <w:tab w:val="left" w:pos="4678"/>
          <w:tab w:val="left" w:pos="4820"/>
        </w:tabs>
        <w:spacing w:after="160" w:line="259" w:lineRule="auto"/>
        <w:jc w:val="both"/>
        <w:rPr>
          <w:rFonts w:asciiTheme="minorHAnsi" w:hAnsiTheme="minorHAnsi"/>
        </w:rPr>
      </w:pPr>
      <w:r w:rsidRPr="004B21D7">
        <w:rPr>
          <w:rFonts w:asciiTheme="minorHAnsi" w:hAnsiTheme="minorHAnsi"/>
        </w:rPr>
        <w:t>Buena divulgación del evento.</w:t>
      </w:r>
    </w:p>
    <w:p w:rsidR="003C18E0" w:rsidRPr="004B21D7" w:rsidRDefault="003C18E0" w:rsidP="00E779D8">
      <w:pPr>
        <w:pStyle w:val="Prrafodelista"/>
        <w:numPr>
          <w:ilvl w:val="0"/>
          <w:numId w:val="21"/>
        </w:numPr>
        <w:tabs>
          <w:tab w:val="left" w:pos="4678"/>
          <w:tab w:val="left" w:pos="4820"/>
        </w:tabs>
        <w:spacing w:after="160" w:line="259" w:lineRule="auto"/>
        <w:jc w:val="both"/>
        <w:rPr>
          <w:rFonts w:asciiTheme="minorHAnsi" w:hAnsiTheme="minorHAnsi"/>
        </w:rPr>
      </w:pPr>
      <w:r w:rsidRPr="004B21D7">
        <w:rPr>
          <w:rFonts w:asciiTheme="minorHAnsi" w:hAnsiTheme="minorHAnsi"/>
        </w:rPr>
        <w:t>Comunicación fluida entre los miembros de los equipos técnicos.</w:t>
      </w:r>
    </w:p>
    <w:p w:rsidR="003C18E0" w:rsidRPr="004B21D7" w:rsidRDefault="003C18E0" w:rsidP="00E779D8">
      <w:pPr>
        <w:pStyle w:val="Prrafodelista"/>
        <w:numPr>
          <w:ilvl w:val="0"/>
          <w:numId w:val="22"/>
        </w:numPr>
        <w:spacing w:after="160" w:line="259" w:lineRule="auto"/>
        <w:jc w:val="both"/>
        <w:rPr>
          <w:rFonts w:asciiTheme="minorHAnsi" w:hAnsiTheme="minorHAnsi"/>
        </w:rPr>
      </w:pPr>
      <w:r w:rsidRPr="004B21D7">
        <w:rPr>
          <w:rFonts w:asciiTheme="minorHAnsi" w:hAnsiTheme="minorHAnsi"/>
        </w:rPr>
        <w:t>Divulgación constante en las redes sociales.</w:t>
      </w:r>
    </w:p>
    <w:p w:rsidR="003C18E0" w:rsidRPr="004B21D7" w:rsidRDefault="003C18E0" w:rsidP="00E779D8">
      <w:pPr>
        <w:pStyle w:val="Prrafodelista"/>
        <w:numPr>
          <w:ilvl w:val="0"/>
          <w:numId w:val="22"/>
        </w:numPr>
        <w:spacing w:after="160" w:line="259" w:lineRule="auto"/>
        <w:jc w:val="both"/>
        <w:rPr>
          <w:rFonts w:asciiTheme="minorHAnsi" w:hAnsiTheme="minorHAnsi"/>
        </w:rPr>
      </w:pPr>
      <w:r w:rsidRPr="004B21D7">
        <w:rPr>
          <w:rFonts w:asciiTheme="minorHAnsi" w:hAnsiTheme="minorHAnsi"/>
        </w:rPr>
        <w:t>Excelente convocatoria a los medios, cubrieron los medios de comunicación del gobierno.</w:t>
      </w:r>
    </w:p>
    <w:p w:rsidR="003C18E0" w:rsidRPr="004B21D7" w:rsidRDefault="003C18E0" w:rsidP="00E779D8">
      <w:pPr>
        <w:pStyle w:val="Prrafodelista"/>
        <w:numPr>
          <w:ilvl w:val="0"/>
          <w:numId w:val="22"/>
        </w:numPr>
        <w:spacing w:after="0" w:line="259" w:lineRule="auto"/>
        <w:jc w:val="both"/>
        <w:rPr>
          <w:rFonts w:asciiTheme="minorHAnsi" w:hAnsiTheme="minorHAnsi"/>
        </w:rPr>
      </w:pPr>
      <w:r w:rsidRPr="004B21D7">
        <w:rPr>
          <w:rFonts w:asciiTheme="minorHAnsi" w:hAnsiTheme="minorHAnsi"/>
        </w:rPr>
        <w:t>La convocatoria fue muy buena, más participación de lo esperado.</w:t>
      </w:r>
    </w:p>
    <w:p w:rsidR="003C18E0" w:rsidRPr="004B21D7" w:rsidRDefault="003C18E0" w:rsidP="003C18E0">
      <w:pPr>
        <w:spacing w:after="0"/>
        <w:jc w:val="both"/>
        <w:rPr>
          <w:rFonts w:asciiTheme="minorHAnsi" w:hAnsiTheme="minorHAnsi"/>
        </w:rPr>
      </w:pPr>
    </w:p>
    <w:p w:rsidR="003C18E0" w:rsidRPr="004B21D7" w:rsidRDefault="003C18E0" w:rsidP="00E779D8">
      <w:pPr>
        <w:pStyle w:val="Prrafodelista"/>
        <w:numPr>
          <w:ilvl w:val="1"/>
          <w:numId w:val="23"/>
        </w:numPr>
        <w:spacing w:after="120" w:line="259" w:lineRule="auto"/>
        <w:jc w:val="both"/>
        <w:rPr>
          <w:rFonts w:asciiTheme="minorHAnsi" w:hAnsiTheme="minorHAnsi"/>
          <w:b/>
        </w:rPr>
      </w:pPr>
      <w:r w:rsidRPr="004B21D7">
        <w:rPr>
          <w:rFonts w:asciiTheme="minorHAnsi" w:hAnsiTheme="minorHAnsi"/>
          <w:b/>
        </w:rPr>
        <w:t>Ideas de mejoras para Futuros Eventos</w:t>
      </w:r>
    </w:p>
    <w:p w:rsidR="003C18E0" w:rsidRPr="004B21D7" w:rsidRDefault="003C18E0" w:rsidP="003C18E0">
      <w:pPr>
        <w:spacing w:after="0"/>
        <w:jc w:val="both"/>
        <w:rPr>
          <w:rFonts w:asciiTheme="minorHAnsi" w:hAnsiTheme="minorHAnsi"/>
          <w:b/>
          <w:i/>
        </w:rPr>
      </w:pPr>
      <w:r w:rsidRPr="004B21D7">
        <w:rPr>
          <w:rFonts w:asciiTheme="minorHAnsi" w:hAnsiTheme="minorHAnsi"/>
          <w:b/>
          <w:i/>
        </w:rPr>
        <w:t>Aspectos Organizativos: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Ante una situación de crisis global de la cooperación cambiar los lugares donde se realicen estos eventos.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Que el rol de la secretaria técnica este más claro en el momento del evento.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Designar a tres personas en la Coordinación General con funciones específicas.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Mejorar y comprometerse al trabajar en comisiones, para que no recaiga todo en el Comité Organizador.</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Concientización al Comité Organizador sobre los roles el día del evento.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Reuniones técnicas: compartir Acuerdos de cada reunión en las Memorias de las reuniones de las reuniones del Comité Organizador para seguimiento.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La elaboración de las Memorias y los lugares de las reuniones que sean rotativas.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Informar los avances por las Comisiones por sus representantes.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Elaborar Gafetes con nombres visibles o que estén en blanco.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noProof/>
          <w:lang w:val="es-ES_tradnl" w:eastAsia="es-ES_tradnl"/>
        </w:rPr>
        <w:lastRenderedPageBreak/>
        <w:drawing>
          <wp:anchor distT="0" distB="0" distL="114300" distR="114300" simplePos="0" relativeHeight="251665408" behindDoc="1" locked="0" layoutInCell="1" allowOverlap="1" wp14:anchorId="58CACF00" wp14:editId="7774239D">
            <wp:simplePos x="0" y="0"/>
            <wp:positionH relativeFrom="column">
              <wp:posOffset>3425190</wp:posOffset>
            </wp:positionH>
            <wp:positionV relativeFrom="paragraph">
              <wp:posOffset>14605</wp:posOffset>
            </wp:positionV>
            <wp:extent cx="2076450" cy="2981325"/>
            <wp:effectExtent l="171450" t="171450" r="381000" b="371475"/>
            <wp:wrapTight wrapText="bothSides">
              <wp:wrapPolygon edited="0">
                <wp:start x="2180" y="-1242"/>
                <wp:lineTo x="-1783" y="-966"/>
                <wp:lineTo x="-1783" y="22221"/>
                <wp:lineTo x="-594" y="23325"/>
                <wp:lineTo x="991" y="23877"/>
                <wp:lineTo x="1189" y="24153"/>
                <wp:lineTo x="22393" y="24153"/>
                <wp:lineTo x="22591" y="23877"/>
                <wp:lineTo x="23978" y="23325"/>
                <wp:lineTo x="25167" y="21255"/>
                <wp:lineTo x="25365" y="552"/>
                <wp:lineTo x="22591" y="-966"/>
                <wp:lineTo x="21402" y="-1242"/>
                <wp:lineTo x="2180" y="-1242"/>
              </wp:wrapPolygon>
            </wp:wrapTight>
            <wp:docPr id="6" name="Imagen 6" descr="C:\Users\ilau\Desktop\ReuniónEvaluación\20160822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au\Desktop\ReuniónEvaluación\20160822_12064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979"/>
                    <a:stretch/>
                  </pic:blipFill>
                  <pic:spPr bwMode="auto">
                    <a:xfrm>
                      <a:off x="0" y="0"/>
                      <a:ext cx="2076450" cy="2981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21D7">
        <w:rPr>
          <w:rFonts w:asciiTheme="minorHAnsi" w:hAnsiTheme="minorHAnsi"/>
        </w:rPr>
        <w:t>Durante el evento diferenciar al equipo organizador con gafetes distintivos diferenciados.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 xml:space="preserve">Uniformar los edecanes y que cada edecán debe estar identificado </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Mejorar las listas de inscripción.</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Realizar reunión previa con los edecanes, para dar entrenamiento para inscripciones.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En la inscripción incrementar el número de edecanes y promover una atención escalonada que permita dinamismo y agilidad.</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En logística brindar viáticos a los estudiantes colaboradores.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Definir y establecer fecha fija para el evento y Agenda ex-antes.</w:t>
      </w:r>
    </w:p>
    <w:p w:rsidR="003C18E0" w:rsidRPr="004B21D7" w:rsidRDefault="003C18E0" w:rsidP="003C18E0">
      <w:pPr>
        <w:spacing w:after="0"/>
        <w:jc w:val="both"/>
        <w:rPr>
          <w:rFonts w:asciiTheme="minorHAnsi" w:hAnsiTheme="minorHAnsi"/>
        </w:rPr>
      </w:pPr>
    </w:p>
    <w:p w:rsidR="003C18E0" w:rsidRPr="004B21D7" w:rsidRDefault="003C18E0" w:rsidP="003C18E0">
      <w:pPr>
        <w:spacing w:after="0"/>
        <w:jc w:val="both"/>
        <w:rPr>
          <w:rFonts w:asciiTheme="minorHAnsi" w:hAnsiTheme="minorHAnsi"/>
          <w:i/>
        </w:rPr>
      </w:pPr>
      <w:r w:rsidRPr="004B21D7">
        <w:rPr>
          <w:rFonts w:asciiTheme="minorHAnsi" w:hAnsiTheme="minorHAnsi"/>
          <w:b/>
          <w:i/>
        </w:rPr>
        <w:t>Aspectos Técnicos: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Elaborar el Guion del evento.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 xml:space="preserve">Garantizar los nombres en la Mesa de </w:t>
      </w:r>
      <w:proofErr w:type="spellStart"/>
      <w:r w:rsidRPr="004B21D7">
        <w:rPr>
          <w:rFonts w:asciiTheme="minorHAnsi" w:hAnsiTheme="minorHAnsi"/>
        </w:rPr>
        <w:t>Presidium</w:t>
      </w:r>
      <w:proofErr w:type="spellEnd"/>
      <w:r w:rsidRPr="004B21D7">
        <w:rPr>
          <w:rFonts w:asciiTheme="minorHAnsi" w:hAnsiTheme="minorHAnsi"/>
        </w:rPr>
        <w:t xml:space="preserve"> con sus gafetes.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Precisar con mayor detalle los momentos claves, como las conclusiones y clausura.</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Mejor organización y Preparar un Programa en la Clausura del evento.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El cierre del evento debe ser en un salón con buen sonido.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Asignar a una o dos personas para recopilar presentaciones y definir estrategia de contacto inmediato en caso de no enviarla antes del evento.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 xml:space="preserve">Pasar el filtro a las ponencias, previo a hacer una aceptación masiva. Se puede hacer un entrenamiento </w:t>
      </w:r>
      <w:proofErr w:type="spellStart"/>
      <w:r w:rsidRPr="004B21D7">
        <w:rPr>
          <w:rFonts w:asciiTheme="minorHAnsi" w:hAnsiTheme="minorHAnsi"/>
        </w:rPr>
        <w:t>on</w:t>
      </w:r>
      <w:proofErr w:type="spellEnd"/>
      <w:r w:rsidRPr="004B21D7">
        <w:rPr>
          <w:rFonts w:asciiTheme="minorHAnsi" w:hAnsiTheme="minorHAnsi"/>
        </w:rPr>
        <w:t xml:space="preserve"> line con % gráfico y % de texto en las presentaciones.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Dar espacio para las presentaciones de la Red CAPS.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Elaborar Metodologías para las preguntas de los participantes.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Definir bien el hilo conductor entre Declaratoria del evento, con metas superiores y directas.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Mejorar los tiempos de revisión de resúmenes de ponencias propuestas.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Elaborar documento con resúmenes de charlas técnicas.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 xml:space="preserve">Mejorar la rúbrica y el reglamento para </w:t>
      </w:r>
      <w:proofErr w:type="spellStart"/>
      <w:r w:rsidRPr="004B21D7">
        <w:rPr>
          <w:rFonts w:asciiTheme="minorHAnsi" w:hAnsiTheme="minorHAnsi"/>
        </w:rPr>
        <w:t>recepcionar</w:t>
      </w:r>
      <w:proofErr w:type="spellEnd"/>
      <w:r w:rsidRPr="004B21D7">
        <w:rPr>
          <w:rFonts w:asciiTheme="minorHAnsi" w:hAnsiTheme="minorHAnsi"/>
        </w:rPr>
        <w:t xml:space="preserve"> resúmenes de charlas técnicas y evaluaciones. </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Incrementar días del evento para contar con más exposiciones.</w:t>
      </w:r>
    </w:p>
    <w:p w:rsidR="003C18E0" w:rsidRPr="004B21D7" w:rsidRDefault="003C18E0" w:rsidP="003C18E0">
      <w:pPr>
        <w:spacing w:after="0"/>
        <w:jc w:val="both"/>
        <w:rPr>
          <w:rFonts w:asciiTheme="minorHAnsi" w:hAnsiTheme="minorHAnsi"/>
          <w:b/>
        </w:rPr>
      </w:pPr>
      <w:r w:rsidRPr="004B21D7">
        <w:rPr>
          <w:rFonts w:asciiTheme="minorHAnsi" w:hAnsiTheme="minorHAnsi"/>
          <w:b/>
          <w:i/>
        </w:rPr>
        <w:t>Aspectos Financieros</w:t>
      </w:r>
      <w:r w:rsidRPr="004B21D7">
        <w:rPr>
          <w:rFonts w:asciiTheme="minorHAnsi" w:hAnsiTheme="minorHAnsi"/>
          <w:b/>
        </w:rPr>
        <w:t>:</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Asignar al menos dos personas para la atención a caja para el pago de cuota del evento con llegada a las 7am.</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Que la Comisión de Finanzas tenga una actuación más activa.</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Mayor comunicación con los organismos en aspectos administrativos.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Definir mejor las reglas de los participantes.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Utilizar brazaletes para los participantes pagados.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Establecer Estrategia de sostenibilidad del evento.</w:t>
      </w:r>
    </w:p>
    <w:p w:rsidR="003C18E0" w:rsidRPr="004B21D7" w:rsidRDefault="00386A2D" w:rsidP="003C18E0">
      <w:pPr>
        <w:spacing w:after="0"/>
        <w:jc w:val="both"/>
        <w:rPr>
          <w:rFonts w:asciiTheme="minorHAnsi" w:hAnsiTheme="minorHAnsi"/>
          <w:b/>
        </w:rPr>
      </w:pPr>
      <w:r w:rsidRPr="004B21D7">
        <w:rPr>
          <w:rFonts w:asciiTheme="minorHAnsi" w:hAnsiTheme="minorHAnsi"/>
          <w:noProof/>
          <w:lang w:val="es-ES_tradnl" w:eastAsia="es-ES_tradnl"/>
        </w:rPr>
        <w:lastRenderedPageBreak/>
        <w:drawing>
          <wp:anchor distT="0" distB="0" distL="114300" distR="114300" simplePos="0" relativeHeight="251675648" behindDoc="0" locked="0" layoutInCell="1" allowOverlap="1" wp14:anchorId="39CC1086" wp14:editId="64A2A50B">
            <wp:simplePos x="0" y="0"/>
            <wp:positionH relativeFrom="margin">
              <wp:posOffset>3091815</wp:posOffset>
            </wp:positionH>
            <wp:positionV relativeFrom="paragraph">
              <wp:posOffset>81280</wp:posOffset>
            </wp:positionV>
            <wp:extent cx="2514600" cy="2971800"/>
            <wp:effectExtent l="171450" t="171450" r="381000" b="361950"/>
            <wp:wrapSquare wrapText="bothSides"/>
            <wp:docPr id="7" name="Imagen 7" descr="C:\Users\ilau\Desktop\ReuniónEvaluación\20160822_12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au\Desktop\ReuniónEvaluación\20160822_1207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416"/>
                    <a:stretch/>
                  </pic:blipFill>
                  <pic:spPr bwMode="auto">
                    <a:xfrm>
                      <a:off x="0" y="0"/>
                      <a:ext cx="2514600" cy="2971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8E0" w:rsidRPr="004B21D7">
        <w:rPr>
          <w:rFonts w:asciiTheme="minorHAnsi" w:hAnsiTheme="minorHAnsi"/>
          <w:b/>
          <w:i/>
        </w:rPr>
        <w:t>Divulgación y Protocolo</w:t>
      </w:r>
      <w:r w:rsidR="003C18E0" w:rsidRPr="004B21D7">
        <w:rPr>
          <w:rFonts w:asciiTheme="minorHAnsi" w:hAnsiTheme="minorHAnsi"/>
          <w:b/>
        </w:rPr>
        <w:t>:</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Aprovechar los espacios donde se pueda sobre el aporte de RASNIC en el sector de agua potable, saneamiento e higiene.</w:t>
      </w:r>
      <w:r w:rsidR="00386A2D" w:rsidRPr="00386A2D">
        <w:rPr>
          <w:rFonts w:asciiTheme="minorHAnsi" w:hAnsiTheme="minorHAnsi"/>
          <w:noProof/>
          <w:lang w:eastAsia="es-NI"/>
        </w:rPr>
        <w:t xml:space="preserve"> </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Elaborar lista de personas para entrevistas para los periodistas.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Hacer una Rueda de Prensa y no entrevistas individuales.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Invitar a instituciones y ministerios de gobierno del sector de agua potable y saneamiento como organizadores del evento y conferencistas.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Alentar la participación de las instituciones de gobierno.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Considerar exposiciones de experiencias de gobierno.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Definir una Estrategia puntual de Incidencia con el gobierno.</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Mayor divulgación para que haya más interesados en presentar ponencias, resúmenes técnicas y charlas técnicas.</w:t>
      </w:r>
    </w:p>
    <w:p w:rsidR="003C18E0" w:rsidRPr="004B21D7" w:rsidRDefault="003C18E0" w:rsidP="003C18E0">
      <w:pPr>
        <w:spacing w:after="0"/>
        <w:jc w:val="both"/>
        <w:rPr>
          <w:rFonts w:asciiTheme="minorHAnsi" w:hAnsiTheme="minorHAnsi"/>
          <w:b/>
        </w:rPr>
      </w:pPr>
      <w:r w:rsidRPr="004B21D7">
        <w:rPr>
          <w:rFonts w:asciiTheme="minorHAnsi" w:hAnsiTheme="minorHAnsi"/>
          <w:b/>
          <w:i/>
        </w:rPr>
        <w:t>Feria</w:t>
      </w:r>
      <w:r w:rsidRPr="004B21D7">
        <w:rPr>
          <w:rFonts w:asciiTheme="minorHAnsi" w:hAnsiTheme="minorHAnsi"/>
          <w:b/>
        </w:rPr>
        <w:t>:</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Separar logística de Foro y Feria: Lista de Asistencia, tickets y personas staff de atención.</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Miembros de RASNIC definen temas de participación en la Feria.</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Exposiciones en Feria con temas más acordes.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Que los nombres de las empresas y organismos de los stands sean visibles</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Convocar a más empresas privadas del sector.</w:t>
      </w:r>
    </w:p>
    <w:p w:rsidR="003C18E0" w:rsidRPr="004B21D7" w:rsidRDefault="003C18E0" w:rsidP="00E779D8">
      <w:pPr>
        <w:pStyle w:val="Prrafodelista"/>
        <w:numPr>
          <w:ilvl w:val="0"/>
          <w:numId w:val="19"/>
        </w:numPr>
        <w:spacing w:after="160" w:line="259" w:lineRule="auto"/>
        <w:jc w:val="both"/>
        <w:rPr>
          <w:rFonts w:asciiTheme="minorHAnsi" w:hAnsiTheme="minorHAnsi"/>
        </w:rPr>
      </w:pPr>
      <w:r w:rsidRPr="004B21D7">
        <w:rPr>
          <w:rFonts w:asciiTheme="minorHAnsi" w:hAnsiTheme="minorHAnsi"/>
        </w:rPr>
        <w:t>Garantizar confort térmico en la Feria, con aire acondicionado.</w:t>
      </w:r>
    </w:p>
    <w:p w:rsidR="003C18E0" w:rsidRPr="004B21D7" w:rsidRDefault="003C18E0" w:rsidP="003C18E0">
      <w:pPr>
        <w:pStyle w:val="Prrafodelista"/>
        <w:jc w:val="both"/>
        <w:rPr>
          <w:rFonts w:asciiTheme="minorHAnsi" w:hAnsiTheme="minorHAnsi"/>
        </w:rPr>
      </w:pPr>
    </w:p>
    <w:p w:rsidR="003C18E0" w:rsidRPr="004B21D7" w:rsidRDefault="003C18E0" w:rsidP="00E779D8">
      <w:pPr>
        <w:pStyle w:val="Prrafodelista"/>
        <w:numPr>
          <w:ilvl w:val="0"/>
          <w:numId w:val="23"/>
        </w:numPr>
        <w:spacing w:after="0" w:line="259" w:lineRule="auto"/>
        <w:jc w:val="both"/>
        <w:rPr>
          <w:rFonts w:asciiTheme="minorHAnsi" w:hAnsiTheme="minorHAnsi"/>
          <w:b/>
        </w:rPr>
      </w:pPr>
      <w:r w:rsidRPr="004B21D7">
        <w:rPr>
          <w:rFonts w:asciiTheme="minorHAnsi" w:hAnsiTheme="minorHAnsi"/>
          <w:b/>
        </w:rPr>
        <w:t>PROXIMOS PASOS Y ACUERDOS:</w:t>
      </w:r>
    </w:p>
    <w:p w:rsidR="003C18E0" w:rsidRPr="00386A2D" w:rsidRDefault="003C18E0" w:rsidP="00386A2D">
      <w:pPr>
        <w:spacing w:after="0"/>
        <w:jc w:val="both"/>
        <w:rPr>
          <w:rFonts w:asciiTheme="minorHAnsi" w:hAnsiTheme="minorHAnsi"/>
        </w:rPr>
      </w:pPr>
    </w:p>
    <w:p w:rsidR="003C18E0" w:rsidRPr="00386A2D" w:rsidRDefault="00C20B18" w:rsidP="00386A2D">
      <w:pPr>
        <w:spacing w:after="160" w:line="259" w:lineRule="auto"/>
        <w:jc w:val="both"/>
        <w:rPr>
          <w:rFonts w:asciiTheme="minorHAnsi" w:hAnsiTheme="minorHAnsi"/>
        </w:rPr>
      </w:pPr>
      <w:r w:rsidRPr="00386A2D">
        <w:rPr>
          <w:rFonts w:asciiTheme="minorHAnsi" w:hAnsiTheme="minorHAnsi"/>
        </w:rPr>
        <w:t xml:space="preserve">2.1. </w:t>
      </w:r>
      <w:r w:rsidR="003C18E0" w:rsidRPr="00386A2D">
        <w:rPr>
          <w:rFonts w:asciiTheme="minorHAnsi" w:hAnsiTheme="minorHAnsi"/>
        </w:rPr>
        <w:t xml:space="preserve">Que el Foro y Feria </w:t>
      </w:r>
      <w:proofErr w:type="spellStart"/>
      <w:r w:rsidR="003C18E0" w:rsidRPr="00386A2D">
        <w:rPr>
          <w:rFonts w:asciiTheme="minorHAnsi" w:hAnsiTheme="minorHAnsi"/>
        </w:rPr>
        <w:t>NicaraguaSAN</w:t>
      </w:r>
      <w:proofErr w:type="spellEnd"/>
      <w:r w:rsidR="003C18E0" w:rsidRPr="00386A2D">
        <w:rPr>
          <w:rFonts w:asciiTheme="minorHAnsi" w:hAnsiTheme="minorHAnsi"/>
        </w:rPr>
        <w:t xml:space="preserve"> 2016 se realice anualmente, que sea un evento de 1 día y medio, con fecha estipulada en el mes de agosto. Que se empiece a organizar desde el mes de enero el Documento Base y la designación de la fecha en Asamblea con los miembros RASNIC. Responsable Xiomara Medrano</w:t>
      </w:r>
      <w:r w:rsidRPr="00386A2D">
        <w:rPr>
          <w:rFonts w:asciiTheme="minorHAnsi" w:hAnsiTheme="minorHAnsi"/>
        </w:rPr>
        <w:t>.</w:t>
      </w:r>
    </w:p>
    <w:p w:rsidR="003C18E0" w:rsidRPr="00386A2D" w:rsidRDefault="00C20B18" w:rsidP="00386A2D">
      <w:pPr>
        <w:tabs>
          <w:tab w:val="left" w:pos="5387"/>
        </w:tabs>
        <w:spacing w:after="0" w:line="259" w:lineRule="auto"/>
        <w:jc w:val="both"/>
        <w:rPr>
          <w:rFonts w:asciiTheme="minorHAnsi" w:hAnsiTheme="minorHAnsi"/>
        </w:rPr>
      </w:pPr>
      <w:r w:rsidRPr="00386A2D">
        <w:rPr>
          <w:rFonts w:asciiTheme="minorHAnsi" w:hAnsiTheme="minorHAnsi"/>
        </w:rPr>
        <w:t xml:space="preserve">2.2. </w:t>
      </w:r>
      <w:r w:rsidR="003C18E0" w:rsidRPr="00386A2D">
        <w:rPr>
          <w:rFonts w:asciiTheme="minorHAnsi" w:hAnsiTheme="minorHAnsi"/>
        </w:rPr>
        <w:t xml:space="preserve">Elaborar una Estrategia Conceptual y Técnica de </w:t>
      </w:r>
      <w:proofErr w:type="spellStart"/>
      <w:r w:rsidR="003C18E0" w:rsidRPr="00386A2D">
        <w:rPr>
          <w:rFonts w:asciiTheme="minorHAnsi" w:hAnsiTheme="minorHAnsi"/>
        </w:rPr>
        <w:t>NicaraguaSAN</w:t>
      </w:r>
      <w:proofErr w:type="spellEnd"/>
      <w:r w:rsidR="003C18E0" w:rsidRPr="00386A2D">
        <w:rPr>
          <w:rFonts w:asciiTheme="minorHAnsi" w:hAnsiTheme="minorHAnsi"/>
        </w:rPr>
        <w:t xml:space="preserve"> 2016. Responsable José </w:t>
      </w:r>
      <w:proofErr w:type="spellStart"/>
      <w:r w:rsidR="003C18E0" w:rsidRPr="00386A2D">
        <w:rPr>
          <w:rFonts w:asciiTheme="minorHAnsi" w:hAnsiTheme="minorHAnsi"/>
        </w:rPr>
        <w:t>Toruño</w:t>
      </w:r>
      <w:proofErr w:type="spellEnd"/>
      <w:r w:rsidR="003C18E0" w:rsidRPr="00386A2D">
        <w:rPr>
          <w:rFonts w:asciiTheme="minorHAnsi" w:hAnsiTheme="minorHAnsi"/>
        </w:rPr>
        <w:t xml:space="preserve">, Idalia </w:t>
      </w:r>
      <w:proofErr w:type="spellStart"/>
      <w:r w:rsidR="003C18E0" w:rsidRPr="00386A2D">
        <w:rPr>
          <w:rFonts w:asciiTheme="minorHAnsi" w:hAnsiTheme="minorHAnsi"/>
        </w:rPr>
        <w:t>Lau</w:t>
      </w:r>
      <w:proofErr w:type="spellEnd"/>
      <w:r w:rsidR="003C18E0" w:rsidRPr="00386A2D">
        <w:rPr>
          <w:rFonts w:asciiTheme="minorHAnsi" w:hAnsiTheme="minorHAnsi"/>
        </w:rPr>
        <w:t>.</w:t>
      </w:r>
    </w:p>
    <w:p w:rsidR="003C18E0" w:rsidRPr="004B21D7" w:rsidRDefault="003C18E0" w:rsidP="003C18E0">
      <w:pPr>
        <w:spacing w:after="0"/>
        <w:jc w:val="both"/>
        <w:rPr>
          <w:rFonts w:asciiTheme="minorHAnsi" w:hAnsiTheme="minorHAnsi"/>
        </w:rPr>
      </w:pPr>
    </w:p>
    <w:p w:rsidR="003C18E0" w:rsidRPr="00386A2D" w:rsidRDefault="00C20B18" w:rsidP="00386A2D">
      <w:pPr>
        <w:tabs>
          <w:tab w:val="left" w:pos="5387"/>
        </w:tabs>
        <w:spacing w:after="0" w:line="259" w:lineRule="auto"/>
        <w:jc w:val="both"/>
        <w:rPr>
          <w:rFonts w:asciiTheme="minorHAnsi" w:hAnsiTheme="minorHAnsi"/>
        </w:rPr>
      </w:pPr>
      <w:r w:rsidRPr="00386A2D">
        <w:rPr>
          <w:rFonts w:asciiTheme="minorHAnsi" w:hAnsiTheme="minorHAnsi"/>
        </w:rPr>
        <w:t xml:space="preserve">2.3. </w:t>
      </w:r>
      <w:r w:rsidR="003C18E0" w:rsidRPr="00386A2D">
        <w:rPr>
          <w:rFonts w:asciiTheme="minorHAnsi" w:hAnsiTheme="minorHAnsi"/>
        </w:rPr>
        <w:t xml:space="preserve">Elaborar Estrategia de Incidencia con Instituciones del Estado, Empresa Privada, Universidades y Organismos de Cooperación Internacional. Responsable Sonia </w:t>
      </w:r>
      <w:proofErr w:type="spellStart"/>
      <w:r w:rsidR="003C18E0" w:rsidRPr="00386A2D">
        <w:rPr>
          <w:rFonts w:asciiTheme="minorHAnsi" w:hAnsiTheme="minorHAnsi"/>
        </w:rPr>
        <w:t>Wheelock</w:t>
      </w:r>
      <w:proofErr w:type="spellEnd"/>
      <w:r w:rsidR="003C18E0" w:rsidRPr="00386A2D">
        <w:rPr>
          <w:rFonts w:asciiTheme="minorHAnsi" w:hAnsiTheme="minorHAnsi"/>
        </w:rPr>
        <w:t xml:space="preserve">. Como parte de esta Estrategia con las empresas se impulsara Convenio de RASNIC con </w:t>
      </w:r>
      <w:proofErr w:type="spellStart"/>
      <w:r w:rsidR="003C18E0" w:rsidRPr="00386A2D">
        <w:rPr>
          <w:rFonts w:asciiTheme="minorHAnsi" w:hAnsiTheme="minorHAnsi"/>
        </w:rPr>
        <w:t>uniRSE</w:t>
      </w:r>
      <w:proofErr w:type="spellEnd"/>
      <w:r w:rsidR="003C18E0" w:rsidRPr="00386A2D">
        <w:rPr>
          <w:rFonts w:asciiTheme="minorHAnsi" w:hAnsiTheme="minorHAnsi"/>
        </w:rPr>
        <w:t xml:space="preserve"> e Iniciativa de Smart Center para acercamiento con las empresas. Responsable Sonia </w:t>
      </w:r>
      <w:proofErr w:type="spellStart"/>
      <w:r w:rsidR="003C18E0" w:rsidRPr="00386A2D">
        <w:rPr>
          <w:rFonts w:asciiTheme="minorHAnsi" w:hAnsiTheme="minorHAnsi"/>
        </w:rPr>
        <w:t>Wheelock</w:t>
      </w:r>
      <w:proofErr w:type="spellEnd"/>
      <w:r w:rsidR="003C18E0" w:rsidRPr="00386A2D">
        <w:rPr>
          <w:rFonts w:asciiTheme="minorHAnsi" w:hAnsiTheme="minorHAnsi"/>
        </w:rPr>
        <w:t>, Xiomara Medrano.</w:t>
      </w:r>
    </w:p>
    <w:p w:rsidR="003C18E0" w:rsidRPr="00386A2D" w:rsidRDefault="003C18E0" w:rsidP="00386A2D">
      <w:pPr>
        <w:jc w:val="both"/>
        <w:rPr>
          <w:rFonts w:asciiTheme="minorHAnsi" w:hAnsiTheme="minorHAnsi"/>
        </w:rPr>
      </w:pPr>
    </w:p>
    <w:p w:rsidR="003C18E0" w:rsidRPr="004B21D7" w:rsidRDefault="003C18E0" w:rsidP="00386A2D">
      <w:pPr>
        <w:pStyle w:val="Prrafodelista"/>
        <w:numPr>
          <w:ilvl w:val="1"/>
          <w:numId w:val="23"/>
        </w:numPr>
        <w:tabs>
          <w:tab w:val="left" w:pos="5387"/>
        </w:tabs>
        <w:spacing w:after="0" w:line="259" w:lineRule="auto"/>
        <w:ind w:left="360"/>
        <w:jc w:val="both"/>
        <w:rPr>
          <w:rFonts w:asciiTheme="minorHAnsi" w:hAnsiTheme="minorHAnsi"/>
        </w:rPr>
      </w:pPr>
      <w:r w:rsidRPr="004B21D7">
        <w:rPr>
          <w:rFonts w:asciiTheme="minorHAnsi" w:hAnsiTheme="minorHAnsi"/>
        </w:rPr>
        <w:lastRenderedPageBreak/>
        <w:t>Elaborar Estrategia de Sostenibilidad Financiera. Gabriela Espinoza.</w:t>
      </w:r>
    </w:p>
    <w:p w:rsidR="003C18E0" w:rsidRPr="004B21D7" w:rsidRDefault="003C18E0" w:rsidP="00386A2D">
      <w:pPr>
        <w:spacing w:after="0"/>
        <w:jc w:val="both"/>
        <w:rPr>
          <w:rFonts w:asciiTheme="minorHAnsi" w:hAnsiTheme="minorHAnsi"/>
        </w:rPr>
      </w:pPr>
    </w:p>
    <w:p w:rsidR="003C18E0" w:rsidRPr="004B21D7" w:rsidRDefault="003C18E0" w:rsidP="00386A2D">
      <w:pPr>
        <w:pStyle w:val="Prrafodelista"/>
        <w:numPr>
          <w:ilvl w:val="1"/>
          <w:numId w:val="23"/>
        </w:numPr>
        <w:tabs>
          <w:tab w:val="left" w:pos="5387"/>
        </w:tabs>
        <w:spacing w:after="0" w:line="259" w:lineRule="auto"/>
        <w:ind w:left="360"/>
        <w:jc w:val="both"/>
        <w:rPr>
          <w:rFonts w:asciiTheme="minorHAnsi" w:hAnsiTheme="minorHAnsi"/>
        </w:rPr>
      </w:pPr>
      <w:r w:rsidRPr="004B21D7">
        <w:rPr>
          <w:rFonts w:asciiTheme="minorHAnsi" w:hAnsiTheme="minorHAnsi"/>
        </w:rPr>
        <w:t xml:space="preserve">Elaborar Estrategia de Seguimiento con los estudiantes de Café </w:t>
      </w:r>
      <w:proofErr w:type="spellStart"/>
      <w:r w:rsidRPr="004B21D7">
        <w:rPr>
          <w:rFonts w:asciiTheme="minorHAnsi" w:hAnsiTheme="minorHAnsi"/>
        </w:rPr>
        <w:t>NicaSAN</w:t>
      </w:r>
      <w:proofErr w:type="spellEnd"/>
      <w:r w:rsidRPr="004B21D7">
        <w:rPr>
          <w:rFonts w:asciiTheme="minorHAnsi" w:hAnsiTheme="minorHAnsi"/>
        </w:rPr>
        <w:t xml:space="preserve"> que involucre otras universidades, voluntarios </w:t>
      </w:r>
      <w:proofErr w:type="spellStart"/>
      <w:r w:rsidRPr="004B21D7">
        <w:rPr>
          <w:rFonts w:asciiTheme="minorHAnsi" w:hAnsiTheme="minorHAnsi"/>
        </w:rPr>
        <w:t>ONG´s</w:t>
      </w:r>
      <w:proofErr w:type="spellEnd"/>
      <w:r w:rsidRPr="004B21D7">
        <w:rPr>
          <w:rFonts w:asciiTheme="minorHAnsi" w:hAnsiTheme="minorHAnsi"/>
        </w:rPr>
        <w:t>. Incluir otros temas y ejes transversales como Género. Responsable Inge Beck para mediados de octubre.</w:t>
      </w:r>
    </w:p>
    <w:p w:rsidR="003C18E0" w:rsidRPr="004B21D7" w:rsidRDefault="003C18E0" w:rsidP="00386A2D">
      <w:pPr>
        <w:spacing w:after="0"/>
        <w:jc w:val="both"/>
        <w:rPr>
          <w:rFonts w:asciiTheme="minorHAnsi" w:hAnsiTheme="minorHAnsi"/>
        </w:rPr>
      </w:pPr>
    </w:p>
    <w:p w:rsidR="003C18E0" w:rsidRPr="004B21D7" w:rsidRDefault="003C18E0" w:rsidP="00386A2D">
      <w:pPr>
        <w:pStyle w:val="Prrafodelista"/>
        <w:numPr>
          <w:ilvl w:val="1"/>
          <w:numId w:val="23"/>
        </w:numPr>
        <w:spacing w:after="0" w:line="259" w:lineRule="auto"/>
        <w:ind w:left="360"/>
        <w:jc w:val="both"/>
        <w:rPr>
          <w:rFonts w:asciiTheme="minorHAnsi" w:hAnsiTheme="minorHAnsi"/>
        </w:rPr>
      </w:pPr>
      <w:r w:rsidRPr="004B21D7">
        <w:rPr>
          <w:rFonts w:asciiTheme="minorHAnsi" w:hAnsiTheme="minorHAnsi"/>
        </w:rPr>
        <w:t xml:space="preserve">Seguimiento a Declaratoria </w:t>
      </w:r>
      <w:proofErr w:type="spellStart"/>
      <w:r w:rsidRPr="004B21D7">
        <w:rPr>
          <w:rFonts w:asciiTheme="minorHAnsi" w:hAnsiTheme="minorHAnsi"/>
        </w:rPr>
        <w:t>NicaraguaSAN</w:t>
      </w:r>
      <w:proofErr w:type="spellEnd"/>
      <w:r w:rsidRPr="004B21D7">
        <w:rPr>
          <w:rFonts w:asciiTheme="minorHAnsi" w:hAnsiTheme="minorHAnsi"/>
        </w:rPr>
        <w:t xml:space="preserve"> 2016: Escanearla y publicarla en página Web y </w:t>
      </w:r>
      <w:proofErr w:type="spellStart"/>
      <w:r w:rsidRPr="004B21D7">
        <w:rPr>
          <w:rFonts w:asciiTheme="minorHAnsi" w:hAnsiTheme="minorHAnsi"/>
        </w:rPr>
        <w:t>Fb</w:t>
      </w:r>
      <w:proofErr w:type="spellEnd"/>
      <w:r w:rsidRPr="004B21D7">
        <w:rPr>
          <w:rFonts w:asciiTheme="minorHAnsi" w:hAnsiTheme="minorHAnsi"/>
        </w:rPr>
        <w:t xml:space="preserve"> de RASNIC, Remisión a Telémaco Talaveras, miembros de RASNIC, instituciones del sector, Cancillería, empresas privadas y medios de comunicación. Responsable Xiomara Medrano finales de agosto.</w:t>
      </w:r>
    </w:p>
    <w:p w:rsidR="003C18E0" w:rsidRPr="004B21D7" w:rsidRDefault="003C18E0" w:rsidP="00386A2D">
      <w:pPr>
        <w:spacing w:after="0"/>
        <w:jc w:val="both"/>
        <w:rPr>
          <w:rFonts w:asciiTheme="minorHAnsi" w:hAnsiTheme="minorHAnsi"/>
        </w:rPr>
      </w:pPr>
    </w:p>
    <w:p w:rsidR="003C18E0" w:rsidRDefault="003C18E0" w:rsidP="00386A2D">
      <w:pPr>
        <w:pStyle w:val="Prrafodelista"/>
        <w:numPr>
          <w:ilvl w:val="1"/>
          <w:numId w:val="23"/>
        </w:numPr>
        <w:spacing w:after="160" w:line="259" w:lineRule="auto"/>
        <w:ind w:left="360"/>
        <w:jc w:val="both"/>
        <w:rPr>
          <w:rFonts w:asciiTheme="minorHAnsi" w:hAnsiTheme="minorHAnsi"/>
        </w:rPr>
      </w:pPr>
      <w:r w:rsidRPr="004B21D7">
        <w:rPr>
          <w:rFonts w:asciiTheme="minorHAnsi" w:hAnsiTheme="minorHAnsi"/>
        </w:rPr>
        <w:t xml:space="preserve">Agenda Nacional para el Cambio: Convocar reunión de validación del Documento Base para el 1 de septiembre en ONGAWA. Responsable Sonia </w:t>
      </w:r>
      <w:proofErr w:type="spellStart"/>
      <w:r w:rsidRPr="004B21D7">
        <w:rPr>
          <w:rFonts w:asciiTheme="minorHAnsi" w:hAnsiTheme="minorHAnsi"/>
        </w:rPr>
        <w:t>Wheelock</w:t>
      </w:r>
      <w:proofErr w:type="spellEnd"/>
      <w:r w:rsidRPr="004B21D7">
        <w:rPr>
          <w:rFonts w:asciiTheme="minorHAnsi" w:hAnsiTheme="minorHAnsi"/>
        </w:rPr>
        <w:t>.</w:t>
      </w:r>
    </w:p>
    <w:p w:rsidR="003B242B" w:rsidRDefault="003B242B">
      <w:pPr>
        <w:rPr>
          <w:rFonts w:asciiTheme="minorHAnsi" w:hAnsiTheme="minorHAnsi"/>
        </w:rPr>
      </w:pPr>
      <w:r>
        <w:rPr>
          <w:rFonts w:asciiTheme="minorHAnsi" w:hAnsiTheme="minorHAnsi"/>
        </w:rPr>
        <w:br w:type="page"/>
      </w:r>
    </w:p>
    <w:p w:rsidR="003B242B" w:rsidRDefault="003B242B" w:rsidP="004B21D7">
      <w:pPr>
        <w:spacing w:after="160" w:line="259" w:lineRule="auto"/>
        <w:jc w:val="both"/>
        <w:rPr>
          <w:rFonts w:asciiTheme="minorHAnsi" w:hAnsiTheme="minorHAnsi"/>
        </w:rPr>
      </w:pPr>
      <w:r>
        <w:rPr>
          <w:rFonts w:asciiTheme="minorHAnsi" w:hAnsiTheme="minorHAnsi"/>
        </w:rPr>
        <w:lastRenderedPageBreak/>
        <w:t>Agradecemos a nuestros Patrocinadores de</w:t>
      </w:r>
      <w:r w:rsidR="004E3124">
        <w:rPr>
          <w:rFonts w:asciiTheme="minorHAnsi" w:hAnsiTheme="minorHAnsi"/>
        </w:rPr>
        <w:t xml:space="preserve">l </w:t>
      </w:r>
      <w:r w:rsidR="004E3124" w:rsidRPr="004E3124">
        <w:rPr>
          <w:rFonts w:asciiTheme="minorHAnsi" w:hAnsiTheme="minorHAnsi"/>
          <w:b/>
        </w:rPr>
        <w:t>IV</w:t>
      </w:r>
      <w:r w:rsidRPr="004E3124">
        <w:rPr>
          <w:rFonts w:asciiTheme="minorHAnsi" w:hAnsiTheme="minorHAnsi"/>
          <w:b/>
        </w:rPr>
        <w:t xml:space="preserve"> Foro y Feria </w:t>
      </w:r>
      <w:proofErr w:type="spellStart"/>
      <w:r w:rsidRPr="004E3124">
        <w:rPr>
          <w:rFonts w:asciiTheme="minorHAnsi" w:hAnsiTheme="minorHAnsi"/>
          <w:b/>
        </w:rPr>
        <w:t>NicaraguaSAN</w:t>
      </w:r>
      <w:proofErr w:type="spellEnd"/>
      <w:r w:rsidRPr="004E3124">
        <w:rPr>
          <w:rFonts w:asciiTheme="minorHAnsi" w:hAnsiTheme="minorHAnsi"/>
          <w:b/>
        </w:rPr>
        <w:t xml:space="preserve"> 2016:</w:t>
      </w:r>
    </w:p>
    <w:p w:rsidR="003B242B" w:rsidRDefault="003B242B" w:rsidP="004B21D7">
      <w:pPr>
        <w:spacing w:after="160" w:line="259" w:lineRule="auto"/>
        <w:jc w:val="both"/>
        <w:rPr>
          <w:rFonts w:asciiTheme="minorHAnsi" w:hAnsiTheme="minorHAnsi"/>
        </w:rPr>
      </w:pPr>
    </w:p>
    <w:p w:rsidR="003B242B" w:rsidRDefault="003B242B" w:rsidP="004B21D7">
      <w:pPr>
        <w:spacing w:after="160" w:line="259" w:lineRule="auto"/>
        <w:jc w:val="both"/>
        <w:rPr>
          <w:rFonts w:asciiTheme="minorHAnsi" w:hAnsiTheme="minorHAnsi"/>
        </w:rPr>
      </w:pPr>
      <w:r w:rsidRPr="003B242B">
        <w:rPr>
          <w:rFonts w:asciiTheme="minorHAnsi" w:hAnsiTheme="minorHAnsi"/>
          <w:noProof/>
          <w:lang w:val="es-ES_tradnl" w:eastAsia="es-ES_tradnl"/>
        </w:rPr>
        <w:drawing>
          <wp:anchor distT="0" distB="0" distL="114300" distR="114300" simplePos="0" relativeHeight="251677696" behindDoc="1" locked="0" layoutInCell="1" allowOverlap="1" wp14:anchorId="09CD42BF" wp14:editId="228657E1">
            <wp:simplePos x="0" y="0"/>
            <wp:positionH relativeFrom="column">
              <wp:posOffset>192405</wp:posOffset>
            </wp:positionH>
            <wp:positionV relativeFrom="paragraph">
              <wp:posOffset>281940</wp:posOffset>
            </wp:positionV>
            <wp:extent cx="2591407" cy="1186378"/>
            <wp:effectExtent l="0" t="0" r="0" b="0"/>
            <wp:wrapTight wrapText="bothSides">
              <wp:wrapPolygon edited="0">
                <wp:start x="159" y="0"/>
                <wp:lineTo x="0" y="347"/>
                <wp:lineTo x="0" y="3469"/>
                <wp:lineTo x="159" y="5897"/>
                <wp:lineTo x="3653" y="11101"/>
                <wp:lineTo x="3971" y="21161"/>
                <wp:lineTo x="14453" y="21161"/>
                <wp:lineTo x="14612" y="19079"/>
                <wp:lineTo x="13976" y="16651"/>
                <wp:lineTo x="13341" y="16651"/>
                <wp:lineTo x="15088" y="11101"/>
                <wp:lineTo x="16835" y="8325"/>
                <wp:lineTo x="16835" y="7285"/>
                <wp:lineTo x="14929" y="5550"/>
                <wp:lineTo x="21441" y="2428"/>
                <wp:lineTo x="21441" y="0"/>
                <wp:lineTo x="2859" y="0"/>
                <wp:lineTo x="159" y="0"/>
              </wp:wrapPolygon>
            </wp:wrapTight>
            <wp:docPr id="2" name="Imagen 2" descr="C:\A_RASNICcomp\Logos\cooperacion sui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RASNICcomp\Logos\cooperacion suiz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1407" cy="1186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2B" w:rsidRDefault="003B242B" w:rsidP="003B242B">
      <w:pPr>
        <w:spacing w:after="160" w:line="259" w:lineRule="auto"/>
        <w:jc w:val="center"/>
        <w:rPr>
          <w:rFonts w:asciiTheme="minorHAnsi" w:hAnsiTheme="minorHAnsi"/>
        </w:rPr>
      </w:pPr>
    </w:p>
    <w:p w:rsidR="003B242B" w:rsidRDefault="003B242B" w:rsidP="003B242B">
      <w:pPr>
        <w:spacing w:after="160" w:line="259" w:lineRule="auto"/>
        <w:jc w:val="right"/>
        <w:rPr>
          <w:rFonts w:asciiTheme="minorHAnsi" w:hAnsiTheme="minorHAnsi"/>
        </w:rPr>
      </w:pPr>
      <w:r w:rsidRPr="003B242B">
        <w:rPr>
          <w:rFonts w:asciiTheme="minorHAnsi" w:hAnsiTheme="minorHAnsi"/>
          <w:noProof/>
          <w:lang w:val="es-ES_tradnl" w:eastAsia="es-ES_tradnl"/>
        </w:rPr>
        <w:drawing>
          <wp:inline distT="0" distB="0" distL="0" distR="0" wp14:anchorId="1F059BFC" wp14:editId="353DCEA4">
            <wp:extent cx="2713539" cy="1068705"/>
            <wp:effectExtent l="0" t="0" r="0" b="0"/>
            <wp:docPr id="16" name="Imagen 16" descr="C:\A_RASNICcomp\Logos\LOGOS UNIFICADOS OFICIAL_G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_RASNICcomp\Logos\LOGOS UNIFICADOS OFICIAL_GIZ.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019" cy="1072045"/>
                    </a:xfrm>
                    <a:prstGeom prst="rect">
                      <a:avLst/>
                    </a:prstGeom>
                    <a:noFill/>
                    <a:ln>
                      <a:noFill/>
                    </a:ln>
                  </pic:spPr>
                </pic:pic>
              </a:graphicData>
            </a:graphic>
          </wp:inline>
        </w:drawing>
      </w:r>
    </w:p>
    <w:p w:rsidR="003B242B" w:rsidRDefault="003B242B" w:rsidP="004B21D7">
      <w:pPr>
        <w:spacing w:after="160" w:line="259" w:lineRule="auto"/>
        <w:jc w:val="both"/>
        <w:rPr>
          <w:rFonts w:asciiTheme="minorHAnsi" w:hAnsiTheme="minorHAnsi"/>
        </w:rPr>
      </w:pPr>
    </w:p>
    <w:p w:rsidR="003B242B" w:rsidRDefault="003B242B" w:rsidP="004B21D7">
      <w:pPr>
        <w:spacing w:after="160" w:line="259" w:lineRule="auto"/>
        <w:jc w:val="both"/>
        <w:rPr>
          <w:rFonts w:asciiTheme="minorHAnsi" w:hAnsiTheme="minorHAnsi"/>
        </w:rPr>
      </w:pPr>
    </w:p>
    <w:p w:rsidR="003B242B" w:rsidRDefault="003B242B" w:rsidP="004B21D7">
      <w:pPr>
        <w:spacing w:after="160" w:line="259" w:lineRule="auto"/>
        <w:jc w:val="both"/>
        <w:rPr>
          <w:rFonts w:asciiTheme="minorHAnsi" w:hAnsiTheme="minorHAnsi"/>
        </w:rPr>
      </w:pPr>
      <w:bookmarkStart w:id="16" w:name="_GoBack"/>
      <w:bookmarkEnd w:id="16"/>
      <w:r w:rsidRPr="003B242B">
        <w:rPr>
          <w:rFonts w:asciiTheme="minorHAnsi" w:hAnsiTheme="minorHAnsi"/>
          <w:noProof/>
          <w:lang w:val="es-ES_tradnl" w:eastAsia="es-ES_tradnl"/>
        </w:rPr>
        <w:drawing>
          <wp:inline distT="0" distB="0" distL="0" distR="0" wp14:anchorId="5521FF73" wp14:editId="1451B8D8">
            <wp:extent cx="2787443" cy="800100"/>
            <wp:effectExtent l="0" t="0" r="0" b="0"/>
            <wp:docPr id="4" name="Imagen 4" descr="C:\A_RASNICcomp\Logos\WaterAid extra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_RASNICcomp\Logos\WaterAid extra grand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7501" cy="814468"/>
                    </a:xfrm>
                    <a:prstGeom prst="rect">
                      <a:avLst/>
                    </a:prstGeom>
                    <a:noFill/>
                    <a:ln>
                      <a:noFill/>
                    </a:ln>
                  </pic:spPr>
                </pic:pic>
              </a:graphicData>
            </a:graphic>
          </wp:inline>
        </w:drawing>
      </w:r>
      <w:r>
        <w:rPr>
          <w:rFonts w:asciiTheme="minorHAnsi" w:hAnsiTheme="minorHAnsi"/>
        </w:rPr>
        <w:t xml:space="preserve">              </w:t>
      </w:r>
      <w:r w:rsidRPr="003B242B">
        <w:rPr>
          <w:rFonts w:asciiTheme="minorHAnsi" w:hAnsiTheme="minorHAnsi"/>
          <w:noProof/>
          <w:lang w:val="es-ES_tradnl" w:eastAsia="es-ES_tradnl"/>
        </w:rPr>
        <w:drawing>
          <wp:inline distT="0" distB="0" distL="0" distR="0" wp14:anchorId="63EA6E1E" wp14:editId="338F733B">
            <wp:extent cx="2443556" cy="1609090"/>
            <wp:effectExtent l="0" t="0" r="0" b="0"/>
            <wp:docPr id="14" name="Imagen 14" descr="C:\A_RASNICcomp\Logos\WFP_Main_español_With_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_RASNICcomp\Logos\WFP_Main_español_With_V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9691" cy="1613130"/>
                    </a:xfrm>
                    <a:prstGeom prst="rect">
                      <a:avLst/>
                    </a:prstGeom>
                    <a:noFill/>
                    <a:ln>
                      <a:noFill/>
                    </a:ln>
                  </pic:spPr>
                </pic:pic>
              </a:graphicData>
            </a:graphic>
          </wp:inline>
        </w:drawing>
      </w:r>
    </w:p>
    <w:p w:rsidR="003B242B" w:rsidRDefault="003B242B" w:rsidP="004B21D7">
      <w:pPr>
        <w:spacing w:after="160" w:line="259" w:lineRule="auto"/>
        <w:jc w:val="both"/>
        <w:rPr>
          <w:rFonts w:asciiTheme="minorHAnsi" w:hAnsiTheme="minorHAnsi"/>
        </w:rPr>
      </w:pPr>
    </w:p>
    <w:p w:rsidR="003B242B" w:rsidRDefault="003B242B" w:rsidP="004E3124">
      <w:pPr>
        <w:spacing w:after="160" w:line="259" w:lineRule="auto"/>
        <w:jc w:val="center"/>
        <w:rPr>
          <w:rFonts w:asciiTheme="minorHAnsi" w:hAnsiTheme="minorHAnsi"/>
          <w:noProof/>
          <w:lang w:val="es-ES_tradnl" w:eastAsia="es-ES_tradnl"/>
        </w:rPr>
      </w:pPr>
      <w:r w:rsidRPr="003B242B">
        <w:rPr>
          <w:rFonts w:asciiTheme="minorHAnsi" w:hAnsiTheme="minorHAnsi"/>
          <w:noProof/>
          <w:lang w:val="es-ES_tradnl" w:eastAsia="es-ES_tradnl"/>
        </w:rPr>
        <w:drawing>
          <wp:inline distT="0" distB="0" distL="0" distR="0" wp14:anchorId="65155B5A" wp14:editId="7F5E8706">
            <wp:extent cx="2524125" cy="1535510"/>
            <wp:effectExtent l="0" t="0" r="0" b="7620"/>
            <wp:docPr id="3" name="Imagen 3" descr="C:\A_RASNICcomp\Logos\logo World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_RASNICcomp\Logos\logo WorldVis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9747" cy="1569347"/>
                    </a:xfrm>
                    <a:prstGeom prst="rect">
                      <a:avLst/>
                    </a:prstGeom>
                    <a:noFill/>
                    <a:ln>
                      <a:noFill/>
                    </a:ln>
                  </pic:spPr>
                </pic:pic>
              </a:graphicData>
            </a:graphic>
          </wp:inline>
        </w:drawing>
      </w:r>
    </w:p>
    <w:p w:rsidR="004E3124" w:rsidRDefault="004E3124" w:rsidP="004E3124">
      <w:pPr>
        <w:spacing w:after="160" w:line="259" w:lineRule="auto"/>
        <w:jc w:val="center"/>
        <w:rPr>
          <w:rFonts w:asciiTheme="minorHAnsi" w:hAnsiTheme="minorHAnsi"/>
          <w:noProof/>
          <w:lang w:val="es-ES_tradnl" w:eastAsia="es-ES_tradnl"/>
        </w:rPr>
      </w:pPr>
    </w:p>
    <w:p w:rsidR="003B242B" w:rsidRDefault="004E3124" w:rsidP="004B21D7">
      <w:pPr>
        <w:spacing w:after="160" w:line="259" w:lineRule="auto"/>
        <w:jc w:val="both"/>
        <w:rPr>
          <w:rFonts w:asciiTheme="minorHAnsi" w:hAnsiTheme="minorHAnsi"/>
          <w:noProof/>
          <w:lang w:val="es-ES_tradnl" w:eastAsia="es-ES_tradnl"/>
        </w:rPr>
      </w:pPr>
      <w:r w:rsidRPr="004E3124">
        <w:rPr>
          <w:rFonts w:asciiTheme="minorHAnsi" w:hAnsiTheme="minorHAnsi"/>
          <w:noProof/>
          <w:lang w:val="es-ES_tradnl" w:eastAsia="es-ES_tradnl"/>
        </w:rPr>
        <w:drawing>
          <wp:inline distT="0" distB="0" distL="0" distR="0">
            <wp:extent cx="2772514" cy="437394"/>
            <wp:effectExtent l="0" t="0" r="0" b="1270"/>
            <wp:docPr id="17" name="Imagen 17" descr="C:\A_RASNICcomp\Logos\EMBAJADA + AECID + CE NICARAGU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_RASNICcomp\Logos\EMBAJADA + AECID + CE NICARAGUA-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2827078" cy="446002"/>
                    </a:xfrm>
                    <a:prstGeom prst="rect">
                      <a:avLst/>
                    </a:prstGeom>
                    <a:noFill/>
                    <a:ln>
                      <a:noFill/>
                    </a:ln>
                  </pic:spPr>
                </pic:pic>
              </a:graphicData>
            </a:graphic>
          </wp:inline>
        </w:drawing>
      </w:r>
      <w:r w:rsidRPr="003B242B">
        <w:rPr>
          <w:rFonts w:asciiTheme="minorHAnsi" w:hAnsiTheme="minorHAnsi"/>
          <w:noProof/>
          <w:lang w:val="es-ES_tradnl" w:eastAsia="es-ES_tradnl"/>
        </w:rPr>
        <w:drawing>
          <wp:inline distT="0" distB="0" distL="0" distR="0" wp14:anchorId="4709167B" wp14:editId="42B046F9">
            <wp:extent cx="2654374" cy="574040"/>
            <wp:effectExtent l="0" t="0" r="0" b="0"/>
            <wp:docPr id="15" name="Imagen 15" descr="C:\A_RASNICcomp\Logos\Logo PARAGUA 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_RASNICcomp\Logos\Logo PARAGUA II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5366" cy="604531"/>
                    </a:xfrm>
                    <a:prstGeom prst="rect">
                      <a:avLst/>
                    </a:prstGeom>
                    <a:noFill/>
                    <a:ln>
                      <a:noFill/>
                    </a:ln>
                  </pic:spPr>
                </pic:pic>
              </a:graphicData>
            </a:graphic>
          </wp:inline>
        </w:drawing>
      </w:r>
    </w:p>
    <w:p w:rsidR="003B242B" w:rsidRDefault="003B242B" w:rsidP="004B21D7">
      <w:pPr>
        <w:spacing w:after="160" w:line="259" w:lineRule="auto"/>
        <w:jc w:val="both"/>
        <w:rPr>
          <w:rFonts w:asciiTheme="minorHAnsi" w:hAnsiTheme="minorHAnsi"/>
          <w:noProof/>
          <w:lang w:val="es-ES_tradnl" w:eastAsia="es-ES_tradnl"/>
        </w:rPr>
      </w:pPr>
    </w:p>
    <w:p w:rsidR="003B242B" w:rsidRPr="004B21D7" w:rsidRDefault="003B242B" w:rsidP="004B21D7">
      <w:pPr>
        <w:spacing w:after="160" w:line="259" w:lineRule="auto"/>
        <w:jc w:val="both"/>
        <w:rPr>
          <w:rFonts w:asciiTheme="minorHAnsi" w:hAnsiTheme="minorHAnsi"/>
        </w:rPr>
      </w:pPr>
    </w:p>
    <w:sectPr w:rsidR="003B242B" w:rsidRPr="004B21D7" w:rsidSect="004B21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7F8" w:rsidRDefault="00C047F8" w:rsidP="00C5410C">
      <w:pPr>
        <w:spacing w:after="0" w:line="240" w:lineRule="auto"/>
      </w:pPr>
      <w:r>
        <w:separator/>
      </w:r>
    </w:p>
  </w:endnote>
  <w:endnote w:type="continuationSeparator" w:id="0">
    <w:p w:rsidR="00C047F8" w:rsidRDefault="00C047F8" w:rsidP="00C54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012847"/>
      <w:docPartObj>
        <w:docPartGallery w:val="Page Numbers (Bottom of Page)"/>
        <w:docPartUnique/>
      </w:docPartObj>
    </w:sdtPr>
    <w:sdtContent>
      <w:p w:rsidR="007A54D2" w:rsidRDefault="007A54D2">
        <w:pPr>
          <w:pStyle w:val="Piedepgina"/>
          <w:jc w:val="right"/>
        </w:pPr>
        <w:r>
          <w:fldChar w:fldCharType="begin"/>
        </w:r>
        <w:r>
          <w:instrText>PAGE   \* MERGEFORMAT</w:instrText>
        </w:r>
        <w:r>
          <w:fldChar w:fldCharType="separate"/>
        </w:r>
        <w:r w:rsidR="00EE7193" w:rsidRPr="00EE7193">
          <w:rPr>
            <w:noProof/>
            <w:lang w:val="es-ES"/>
          </w:rPr>
          <w:t>22</w:t>
        </w:r>
        <w:r>
          <w:fldChar w:fldCharType="end"/>
        </w:r>
      </w:p>
    </w:sdtContent>
  </w:sdt>
  <w:p w:rsidR="007A54D2" w:rsidRDefault="007A54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7F8" w:rsidRDefault="00C047F8" w:rsidP="00C5410C">
      <w:pPr>
        <w:spacing w:after="0" w:line="240" w:lineRule="auto"/>
      </w:pPr>
      <w:r>
        <w:separator/>
      </w:r>
    </w:p>
  </w:footnote>
  <w:footnote w:type="continuationSeparator" w:id="0">
    <w:p w:rsidR="00C047F8" w:rsidRDefault="00C047F8" w:rsidP="00C541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BF609F"/>
    <w:multiLevelType w:val="hybridMultilevel"/>
    <w:tmpl w:val="BC00C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43632"/>
    <w:multiLevelType w:val="hybridMultilevel"/>
    <w:tmpl w:val="B8C869BE"/>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3">
    <w:nsid w:val="07DF16CB"/>
    <w:multiLevelType w:val="hybridMultilevel"/>
    <w:tmpl w:val="20407C28"/>
    <w:lvl w:ilvl="0" w:tplc="EAF414C6">
      <w:start w:val="1"/>
      <w:numFmt w:val="bullet"/>
      <w:lvlText w:val=""/>
      <w:lvlJc w:val="left"/>
      <w:pPr>
        <w:ind w:left="720" w:hanging="360"/>
      </w:pPr>
      <w:rPr>
        <w:rFonts w:ascii="Symbol" w:hAnsi="Symbol"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8AB47B0"/>
    <w:multiLevelType w:val="hybridMultilevel"/>
    <w:tmpl w:val="FFA28BE0"/>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5">
    <w:nsid w:val="0FB67B92"/>
    <w:multiLevelType w:val="hybridMultilevel"/>
    <w:tmpl w:val="AE441124"/>
    <w:lvl w:ilvl="0" w:tplc="877627A2">
      <w:start w:val="1"/>
      <w:numFmt w:val="decimal"/>
      <w:lvlText w:val="%1."/>
      <w:lvlJc w:val="left"/>
      <w:pPr>
        <w:ind w:left="720" w:hanging="36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1D66EE5"/>
    <w:multiLevelType w:val="hybridMultilevel"/>
    <w:tmpl w:val="2AA69102"/>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7">
    <w:nsid w:val="120C0CEC"/>
    <w:multiLevelType w:val="hybridMultilevel"/>
    <w:tmpl w:val="B69E521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176E0E89"/>
    <w:multiLevelType w:val="hybridMultilevel"/>
    <w:tmpl w:val="AB36B782"/>
    <w:lvl w:ilvl="0" w:tplc="7E7AB2A2">
      <w:start w:val="1"/>
      <w:numFmt w:val="bullet"/>
      <w:lvlText w:val="•"/>
      <w:lvlJc w:val="left"/>
      <w:pPr>
        <w:tabs>
          <w:tab w:val="num" w:pos="720"/>
        </w:tabs>
        <w:ind w:left="720" w:hanging="360"/>
      </w:pPr>
      <w:rPr>
        <w:rFonts w:ascii="Arial" w:hAnsi="Arial" w:hint="default"/>
      </w:rPr>
    </w:lvl>
    <w:lvl w:ilvl="1" w:tplc="76F4D0A4" w:tentative="1">
      <w:start w:val="1"/>
      <w:numFmt w:val="bullet"/>
      <w:lvlText w:val="•"/>
      <w:lvlJc w:val="left"/>
      <w:pPr>
        <w:tabs>
          <w:tab w:val="num" w:pos="1440"/>
        </w:tabs>
        <w:ind w:left="1440" w:hanging="360"/>
      </w:pPr>
      <w:rPr>
        <w:rFonts w:ascii="Arial" w:hAnsi="Arial" w:hint="default"/>
      </w:rPr>
    </w:lvl>
    <w:lvl w:ilvl="2" w:tplc="A1466ACE" w:tentative="1">
      <w:start w:val="1"/>
      <w:numFmt w:val="bullet"/>
      <w:lvlText w:val="•"/>
      <w:lvlJc w:val="left"/>
      <w:pPr>
        <w:tabs>
          <w:tab w:val="num" w:pos="2160"/>
        </w:tabs>
        <w:ind w:left="2160" w:hanging="360"/>
      </w:pPr>
      <w:rPr>
        <w:rFonts w:ascii="Arial" w:hAnsi="Arial" w:hint="default"/>
      </w:rPr>
    </w:lvl>
    <w:lvl w:ilvl="3" w:tplc="BFA82F72" w:tentative="1">
      <w:start w:val="1"/>
      <w:numFmt w:val="bullet"/>
      <w:lvlText w:val="•"/>
      <w:lvlJc w:val="left"/>
      <w:pPr>
        <w:tabs>
          <w:tab w:val="num" w:pos="2880"/>
        </w:tabs>
        <w:ind w:left="2880" w:hanging="360"/>
      </w:pPr>
      <w:rPr>
        <w:rFonts w:ascii="Arial" w:hAnsi="Arial" w:hint="default"/>
      </w:rPr>
    </w:lvl>
    <w:lvl w:ilvl="4" w:tplc="79D69962" w:tentative="1">
      <w:start w:val="1"/>
      <w:numFmt w:val="bullet"/>
      <w:lvlText w:val="•"/>
      <w:lvlJc w:val="left"/>
      <w:pPr>
        <w:tabs>
          <w:tab w:val="num" w:pos="3600"/>
        </w:tabs>
        <w:ind w:left="3600" w:hanging="360"/>
      </w:pPr>
      <w:rPr>
        <w:rFonts w:ascii="Arial" w:hAnsi="Arial" w:hint="default"/>
      </w:rPr>
    </w:lvl>
    <w:lvl w:ilvl="5" w:tplc="EBE40EBA" w:tentative="1">
      <w:start w:val="1"/>
      <w:numFmt w:val="bullet"/>
      <w:lvlText w:val="•"/>
      <w:lvlJc w:val="left"/>
      <w:pPr>
        <w:tabs>
          <w:tab w:val="num" w:pos="4320"/>
        </w:tabs>
        <w:ind w:left="4320" w:hanging="360"/>
      </w:pPr>
      <w:rPr>
        <w:rFonts w:ascii="Arial" w:hAnsi="Arial" w:hint="default"/>
      </w:rPr>
    </w:lvl>
    <w:lvl w:ilvl="6" w:tplc="34E24FD8" w:tentative="1">
      <w:start w:val="1"/>
      <w:numFmt w:val="bullet"/>
      <w:lvlText w:val="•"/>
      <w:lvlJc w:val="left"/>
      <w:pPr>
        <w:tabs>
          <w:tab w:val="num" w:pos="5040"/>
        </w:tabs>
        <w:ind w:left="5040" w:hanging="360"/>
      </w:pPr>
      <w:rPr>
        <w:rFonts w:ascii="Arial" w:hAnsi="Arial" w:hint="default"/>
      </w:rPr>
    </w:lvl>
    <w:lvl w:ilvl="7" w:tplc="7CB8145E" w:tentative="1">
      <w:start w:val="1"/>
      <w:numFmt w:val="bullet"/>
      <w:lvlText w:val="•"/>
      <w:lvlJc w:val="left"/>
      <w:pPr>
        <w:tabs>
          <w:tab w:val="num" w:pos="5760"/>
        </w:tabs>
        <w:ind w:left="5760" w:hanging="360"/>
      </w:pPr>
      <w:rPr>
        <w:rFonts w:ascii="Arial" w:hAnsi="Arial" w:hint="default"/>
      </w:rPr>
    </w:lvl>
    <w:lvl w:ilvl="8" w:tplc="DC30D214" w:tentative="1">
      <w:start w:val="1"/>
      <w:numFmt w:val="bullet"/>
      <w:lvlText w:val="•"/>
      <w:lvlJc w:val="left"/>
      <w:pPr>
        <w:tabs>
          <w:tab w:val="num" w:pos="6480"/>
        </w:tabs>
        <w:ind w:left="6480" w:hanging="360"/>
      </w:pPr>
      <w:rPr>
        <w:rFonts w:ascii="Arial" w:hAnsi="Arial" w:hint="default"/>
      </w:rPr>
    </w:lvl>
  </w:abstractNum>
  <w:abstractNum w:abstractNumId="9">
    <w:nsid w:val="19D37742"/>
    <w:multiLevelType w:val="hybridMultilevel"/>
    <w:tmpl w:val="EB6652BE"/>
    <w:lvl w:ilvl="0" w:tplc="08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D700627"/>
    <w:multiLevelType w:val="multilevel"/>
    <w:tmpl w:val="399696BA"/>
    <w:lvl w:ilvl="0">
      <w:start w:val="1"/>
      <w:numFmt w:val="decimal"/>
      <w:lvlText w:val="%1."/>
      <w:lvlJc w:val="left"/>
      <w:pPr>
        <w:ind w:left="720" w:hanging="360"/>
      </w:p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11">
    <w:nsid w:val="1FDD0CED"/>
    <w:multiLevelType w:val="hybridMultilevel"/>
    <w:tmpl w:val="69229D0E"/>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nsid w:val="28144DA9"/>
    <w:multiLevelType w:val="hybridMultilevel"/>
    <w:tmpl w:val="C6B4737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3">
    <w:nsid w:val="2F476088"/>
    <w:multiLevelType w:val="hybridMultilevel"/>
    <w:tmpl w:val="368AC8C4"/>
    <w:lvl w:ilvl="0" w:tplc="080A0005">
      <w:start w:val="1"/>
      <w:numFmt w:val="bullet"/>
      <w:lvlText w:val=""/>
      <w:lvlJc w:val="left"/>
      <w:pPr>
        <w:ind w:left="360" w:hanging="360"/>
      </w:pPr>
      <w:rPr>
        <w:rFonts w:ascii="Wingdings" w:hAnsi="Wingding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4">
    <w:nsid w:val="30BF4F08"/>
    <w:multiLevelType w:val="hybridMultilevel"/>
    <w:tmpl w:val="74B845A2"/>
    <w:lvl w:ilvl="0" w:tplc="DA046D2E">
      <w:start w:val="1"/>
      <w:numFmt w:val="bullet"/>
      <w:lvlText w:val=""/>
      <w:lvlJc w:val="left"/>
      <w:pPr>
        <w:tabs>
          <w:tab w:val="num" w:pos="720"/>
        </w:tabs>
        <w:ind w:left="720" w:hanging="360"/>
      </w:pPr>
      <w:rPr>
        <w:rFonts w:ascii="Wingdings" w:hAnsi="Wingdings" w:hint="default"/>
      </w:rPr>
    </w:lvl>
    <w:lvl w:ilvl="1" w:tplc="DC30AB40" w:tentative="1">
      <w:start w:val="1"/>
      <w:numFmt w:val="bullet"/>
      <w:lvlText w:val=""/>
      <w:lvlJc w:val="left"/>
      <w:pPr>
        <w:tabs>
          <w:tab w:val="num" w:pos="1440"/>
        </w:tabs>
        <w:ind w:left="1440" w:hanging="360"/>
      </w:pPr>
      <w:rPr>
        <w:rFonts w:ascii="Wingdings" w:hAnsi="Wingdings" w:hint="default"/>
      </w:rPr>
    </w:lvl>
    <w:lvl w:ilvl="2" w:tplc="34EA7FF6" w:tentative="1">
      <w:start w:val="1"/>
      <w:numFmt w:val="bullet"/>
      <w:lvlText w:val=""/>
      <w:lvlJc w:val="left"/>
      <w:pPr>
        <w:tabs>
          <w:tab w:val="num" w:pos="2160"/>
        </w:tabs>
        <w:ind w:left="2160" w:hanging="360"/>
      </w:pPr>
      <w:rPr>
        <w:rFonts w:ascii="Wingdings" w:hAnsi="Wingdings" w:hint="default"/>
      </w:rPr>
    </w:lvl>
    <w:lvl w:ilvl="3" w:tplc="69101294" w:tentative="1">
      <w:start w:val="1"/>
      <w:numFmt w:val="bullet"/>
      <w:lvlText w:val=""/>
      <w:lvlJc w:val="left"/>
      <w:pPr>
        <w:tabs>
          <w:tab w:val="num" w:pos="2880"/>
        </w:tabs>
        <w:ind w:left="2880" w:hanging="360"/>
      </w:pPr>
      <w:rPr>
        <w:rFonts w:ascii="Wingdings" w:hAnsi="Wingdings" w:hint="default"/>
      </w:rPr>
    </w:lvl>
    <w:lvl w:ilvl="4" w:tplc="390E280C" w:tentative="1">
      <w:start w:val="1"/>
      <w:numFmt w:val="bullet"/>
      <w:lvlText w:val=""/>
      <w:lvlJc w:val="left"/>
      <w:pPr>
        <w:tabs>
          <w:tab w:val="num" w:pos="3600"/>
        </w:tabs>
        <w:ind w:left="3600" w:hanging="360"/>
      </w:pPr>
      <w:rPr>
        <w:rFonts w:ascii="Wingdings" w:hAnsi="Wingdings" w:hint="default"/>
      </w:rPr>
    </w:lvl>
    <w:lvl w:ilvl="5" w:tplc="A39042FA" w:tentative="1">
      <w:start w:val="1"/>
      <w:numFmt w:val="bullet"/>
      <w:lvlText w:val=""/>
      <w:lvlJc w:val="left"/>
      <w:pPr>
        <w:tabs>
          <w:tab w:val="num" w:pos="4320"/>
        </w:tabs>
        <w:ind w:left="4320" w:hanging="360"/>
      </w:pPr>
      <w:rPr>
        <w:rFonts w:ascii="Wingdings" w:hAnsi="Wingdings" w:hint="default"/>
      </w:rPr>
    </w:lvl>
    <w:lvl w:ilvl="6" w:tplc="E19A82F2" w:tentative="1">
      <w:start w:val="1"/>
      <w:numFmt w:val="bullet"/>
      <w:lvlText w:val=""/>
      <w:lvlJc w:val="left"/>
      <w:pPr>
        <w:tabs>
          <w:tab w:val="num" w:pos="5040"/>
        </w:tabs>
        <w:ind w:left="5040" w:hanging="360"/>
      </w:pPr>
      <w:rPr>
        <w:rFonts w:ascii="Wingdings" w:hAnsi="Wingdings" w:hint="default"/>
      </w:rPr>
    </w:lvl>
    <w:lvl w:ilvl="7" w:tplc="F720165C" w:tentative="1">
      <w:start w:val="1"/>
      <w:numFmt w:val="bullet"/>
      <w:lvlText w:val=""/>
      <w:lvlJc w:val="left"/>
      <w:pPr>
        <w:tabs>
          <w:tab w:val="num" w:pos="5760"/>
        </w:tabs>
        <w:ind w:left="5760" w:hanging="360"/>
      </w:pPr>
      <w:rPr>
        <w:rFonts w:ascii="Wingdings" w:hAnsi="Wingdings" w:hint="default"/>
      </w:rPr>
    </w:lvl>
    <w:lvl w:ilvl="8" w:tplc="4DD2E79C" w:tentative="1">
      <w:start w:val="1"/>
      <w:numFmt w:val="bullet"/>
      <w:lvlText w:val=""/>
      <w:lvlJc w:val="left"/>
      <w:pPr>
        <w:tabs>
          <w:tab w:val="num" w:pos="6480"/>
        </w:tabs>
        <w:ind w:left="6480" w:hanging="360"/>
      </w:pPr>
      <w:rPr>
        <w:rFonts w:ascii="Wingdings" w:hAnsi="Wingdings" w:hint="default"/>
      </w:rPr>
    </w:lvl>
  </w:abstractNum>
  <w:abstractNum w:abstractNumId="15">
    <w:nsid w:val="32620E8D"/>
    <w:multiLevelType w:val="hybridMultilevel"/>
    <w:tmpl w:val="C6B4737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6">
    <w:nsid w:val="32C44208"/>
    <w:multiLevelType w:val="hybridMultilevel"/>
    <w:tmpl w:val="437A169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
    <w:nsid w:val="33272148"/>
    <w:multiLevelType w:val="hybridMultilevel"/>
    <w:tmpl w:val="DFCE84C0"/>
    <w:lvl w:ilvl="0" w:tplc="5588B4FA">
      <w:start w:val="1"/>
      <w:numFmt w:val="bullet"/>
      <w:lvlText w:val="•"/>
      <w:lvlJc w:val="left"/>
      <w:pPr>
        <w:tabs>
          <w:tab w:val="num" w:pos="720"/>
        </w:tabs>
        <w:ind w:left="720" w:hanging="360"/>
      </w:pPr>
      <w:rPr>
        <w:rFonts w:ascii="Arial" w:hAnsi="Arial" w:hint="default"/>
      </w:rPr>
    </w:lvl>
    <w:lvl w:ilvl="1" w:tplc="7E20F406" w:tentative="1">
      <w:start w:val="1"/>
      <w:numFmt w:val="bullet"/>
      <w:lvlText w:val="•"/>
      <w:lvlJc w:val="left"/>
      <w:pPr>
        <w:tabs>
          <w:tab w:val="num" w:pos="1440"/>
        </w:tabs>
        <w:ind w:left="1440" w:hanging="360"/>
      </w:pPr>
      <w:rPr>
        <w:rFonts w:ascii="Arial" w:hAnsi="Arial" w:hint="default"/>
      </w:rPr>
    </w:lvl>
    <w:lvl w:ilvl="2" w:tplc="2BFA5918" w:tentative="1">
      <w:start w:val="1"/>
      <w:numFmt w:val="bullet"/>
      <w:lvlText w:val="•"/>
      <w:lvlJc w:val="left"/>
      <w:pPr>
        <w:tabs>
          <w:tab w:val="num" w:pos="2160"/>
        </w:tabs>
        <w:ind w:left="2160" w:hanging="360"/>
      </w:pPr>
      <w:rPr>
        <w:rFonts w:ascii="Arial" w:hAnsi="Arial" w:hint="default"/>
      </w:rPr>
    </w:lvl>
    <w:lvl w:ilvl="3" w:tplc="6E565508" w:tentative="1">
      <w:start w:val="1"/>
      <w:numFmt w:val="bullet"/>
      <w:lvlText w:val="•"/>
      <w:lvlJc w:val="left"/>
      <w:pPr>
        <w:tabs>
          <w:tab w:val="num" w:pos="2880"/>
        </w:tabs>
        <w:ind w:left="2880" w:hanging="360"/>
      </w:pPr>
      <w:rPr>
        <w:rFonts w:ascii="Arial" w:hAnsi="Arial" w:hint="default"/>
      </w:rPr>
    </w:lvl>
    <w:lvl w:ilvl="4" w:tplc="A072E1AA" w:tentative="1">
      <w:start w:val="1"/>
      <w:numFmt w:val="bullet"/>
      <w:lvlText w:val="•"/>
      <w:lvlJc w:val="left"/>
      <w:pPr>
        <w:tabs>
          <w:tab w:val="num" w:pos="3600"/>
        </w:tabs>
        <w:ind w:left="3600" w:hanging="360"/>
      </w:pPr>
      <w:rPr>
        <w:rFonts w:ascii="Arial" w:hAnsi="Arial" w:hint="default"/>
      </w:rPr>
    </w:lvl>
    <w:lvl w:ilvl="5" w:tplc="B344D1AC" w:tentative="1">
      <w:start w:val="1"/>
      <w:numFmt w:val="bullet"/>
      <w:lvlText w:val="•"/>
      <w:lvlJc w:val="left"/>
      <w:pPr>
        <w:tabs>
          <w:tab w:val="num" w:pos="4320"/>
        </w:tabs>
        <w:ind w:left="4320" w:hanging="360"/>
      </w:pPr>
      <w:rPr>
        <w:rFonts w:ascii="Arial" w:hAnsi="Arial" w:hint="default"/>
      </w:rPr>
    </w:lvl>
    <w:lvl w:ilvl="6" w:tplc="28A6DB78" w:tentative="1">
      <w:start w:val="1"/>
      <w:numFmt w:val="bullet"/>
      <w:lvlText w:val="•"/>
      <w:lvlJc w:val="left"/>
      <w:pPr>
        <w:tabs>
          <w:tab w:val="num" w:pos="5040"/>
        </w:tabs>
        <w:ind w:left="5040" w:hanging="360"/>
      </w:pPr>
      <w:rPr>
        <w:rFonts w:ascii="Arial" w:hAnsi="Arial" w:hint="default"/>
      </w:rPr>
    </w:lvl>
    <w:lvl w:ilvl="7" w:tplc="3DBCE532" w:tentative="1">
      <w:start w:val="1"/>
      <w:numFmt w:val="bullet"/>
      <w:lvlText w:val="•"/>
      <w:lvlJc w:val="left"/>
      <w:pPr>
        <w:tabs>
          <w:tab w:val="num" w:pos="5760"/>
        </w:tabs>
        <w:ind w:left="5760" w:hanging="360"/>
      </w:pPr>
      <w:rPr>
        <w:rFonts w:ascii="Arial" w:hAnsi="Arial" w:hint="default"/>
      </w:rPr>
    </w:lvl>
    <w:lvl w:ilvl="8" w:tplc="51A489E4" w:tentative="1">
      <w:start w:val="1"/>
      <w:numFmt w:val="bullet"/>
      <w:lvlText w:val="•"/>
      <w:lvlJc w:val="left"/>
      <w:pPr>
        <w:tabs>
          <w:tab w:val="num" w:pos="6480"/>
        </w:tabs>
        <w:ind w:left="6480" w:hanging="360"/>
      </w:pPr>
      <w:rPr>
        <w:rFonts w:ascii="Arial" w:hAnsi="Arial" w:hint="default"/>
      </w:rPr>
    </w:lvl>
  </w:abstractNum>
  <w:abstractNum w:abstractNumId="18">
    <w:nsid w:val="3A311872"/>
    <w:multiLevelType w:val="hybridMultilevel"/>
    <w:tmpl w:val="03483E9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9">
    <w:nsid w:val="409E24C6"/>
    <w:multiLevelType w:val="hybridMultilevel"/>
    <w:tmpl w:val="F9CEF4EA"/>
    <w:lvl w:ilvl="0" w:tplc="08C4808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F114D6"/>
    <w:multiLevelType w:val="hybridMultilevel"/>
    <w:tmpl w:val="FCA4DCB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48790850"/>
    <w:multiLevelType w:val="hybridMultilevel"/>
    <w:tmpl w:val="488CA116"/>
    <w:lvl w:ilvl="0" w:tplc="08C4808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AA0B88"/>
    <w:multiLevelType w:val="hybridMultilevel"/>
    <w:tmpl w:val="2A844E34"/>
    <w:lvl w:ilvl="0" w:tplc="F0569C0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2143FB"/>
    <w:multiLevelType w:val="hybridMultilevel"/>
    <w:tmpl w:val="43FC88AE"/>
    <w:lvl w:ilvl="0" w:tplc="6C580D72">
      <w:start w:val="1"/>
      <w:numFmt w:val="upperRoman"/>
      <w:lvlText w:val="%1."/>
      <w:lvlJc w:val="right"/>
      <w:pPr>
        <w:ind w:left="720" w:hanging="360"/>
      </w:pPr>
      <w:rPr>
        <w:rFonts w:hint="default"/>
        <w:b/>
        <w:i w:val="0"/>
      </w:r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4">
    <w:nsid w:val="5DAA08B1"/>
    <w:multiLevelType w:val="hybridMultilevel"/>
    <w:tmpl w:val="2C1A261E"/>
    <w:lvl w:ilvl="0" w:tplc="08C4808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9220385"/>
    <w:multiLevelType w:val="hybridMultilevel"/>
    <w:tmpl w:val="7A603064"/>
    <w:lvl w:ilvl="0" w:tplc="721C258E">
      <w:start w:val="1"/>
      <w:numFmt w:val="bullet"/>
      <w:lvlText w:val=""/>
      <w:lvlJc w:val="left"/>
      <w:pPr>
        <w:ind w:left="720" w:hanging="360"/>
      </w:pPr>
      <w:rPr>
        <w:rFonts w:ascii="Symbol" w:hAnsi="Symbo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3E3C7D"/>
    <w:multiLevelType w:val="hybridMultilevel"/>
    <w:tmpl w:val="866EB60E"/>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7">
    <w:nsid w:val="6C6A7619"/>
    <w:multiLevelType w:val="hybridMultilevel"/>
    <w:tmpl w:val="6CE052F2"/>
    <w:lvl w:ilvl="0" w:tplc="7C8C9E82">
      <w:start w:val="1"/>
      <w:numFmt w:val="decimal"/>
      <w:lvlText w:val="%1."/>
      <w:lvlJc w:val="left"/>
      <w:pPr>
        <w:ind w:left="720" w:hanging="360"/>
      </w:pPr>
      <w:rPr>
        <w:rFonts w:hint="default"/>
        <w:b/>
        <w:i w:val="0"/>
        <w:u w:val="none"/>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8">
    <w:nsid w:val="6CFC40B7"/>
    <w:multiLevelType w:val="hybridMultilevel"/>
    <w:tmpl w:val="B9AA4612"/>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9">
    <w:nsid w:val="6F9D2123"/>
    <w:multiLevelType w:val="hybridMultilevel"/>
    <w:tmpl w:val="0490502A"/>
    <w:lvl w:ilvl="0" w:tplc="08C4808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672CF8"/>
    <w:multiLevelType w:val="hybridMultilevel"/>
    <w:tmpl w:val="D2BAB684"/>
    <w:lvl w:ilvl="0" w:tplc="080A0005">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31">
    <w:nsid w:val="7666766C"/>
    <w:multiLevelType w:val="hybridMultilevel"/>
    <w:tmpl w:val="D3A60C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3A22"/>
    <w:multiLevelType w:val="hybridMultilevel"/>
    <w:tmpl w:val="09CC43F4"/>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3">
    <w:nsid w:val="7B9F55C0"/>
    <w:multiLevelType w:val="hybridMultilevel"/>
    <w:tmpl w:val="437A169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4">
    <w:nsid w:val="7DB56974"/>
    <w:multiLevelType w:val="hybridMultilevel"/>
    <w:tmpl w:val="A646646E"/>
    <w:lvl w:ilvl="0" w:tplc="5F90B4F4">
      <w:start w:val="1"/>
      <w:numFmt w:val="bullet"/>
      <w:lvlText w:val="•"/>
      <w:lvlJc w:val="left"/>
      <w:pPr>
        <w:tabs>
          <w:tab w:val="num" w:pos="720"/>
        </w:tabs>
        <w:ind w:left="720" w:hanging="360"/>
      </w:pPr>
      <w:rPr>
        <w:rFonts w:ascii="Arial" w:hAnsi="Arial" w:hint="default"/>
      </w:rPr>
    </w:lvl>
    <w:lvl w:ilvl="1" w:tplc="A036CC06" w:tentative="1">
      <w:start w:val="1"/>
      <w:numFmt w:val="bullet"/>
      <w:lvlText w:val="•"/>
      <w:lvlJc w:val="left"/>
      <w:pPr>
        <w:tabs>
          <w:tab w:val="num" w:pos="1440"/>
        </w:tabs>
        <w:ind w:left="1440" w:hanging="360"/>
      </w:pPr>
      <w:rPr>
        <w:rFonts w:ascii="Arial" w:hAnsi="Arial" w:hint="default"/>
      </w:rPr>
    </w:lvl>
    <w:lvl w:ilvl="2" w:tplc="A5A8B6EE" w:tentative="1">
      <w:start w:val="1"/>
      <w:numFmt w:val="bullet"/>
      <w:lvlText w:val="•"/>
      <w:lvlJc w:val="left"/>
      <w:pPr>
        <w:tabs>
          <w:tab w:val="num" w:pos="2160"/>
        </w:tabs>
        <w:ind w:left="2160" w:hanging="360"/>
      </w:pPr>
      <w:rPr>
        <w:rFonts w:ascii="Arial" w:hAnsi="Arial" w:hint="default"/>
      </w:rPr>
    </w:lvl>
    <w:lvl w:ilvl="3" w:tplc="5B12420E" w:tentative="1">
      <w:start w:val="1"/>
      <w:numFmt w:val="bullet"/>
      <w:lvlText w:val="•"/>
      <w:lvlJc w:val="left"/>
      <w:pPr>
        <w:tabs>
          <w:tab w:val="num" w:pos="2880"/>
        </w:tabs>
        <w:ind w:left="2880" w:hanging="360"/>
      </w:pPr>
      <w:rPr>
        <w:rFonts w:ascii="Arial" w:hAnsi="Arial" w:hint="default"/>
      </w:rPr>
    </w:lvl>
    <w:lvl w:ilvl="4" w:tplc="90661E36" w:tentative="1">
      <w:start w:val="1"/>
      <w:numFmt w:val="bullet"/>
      <w:lvlText w:val="•"/>
      <w:lvlJc w:val="left"/>
      <w:pPr>
        <w:tabs>
          <w:tab w:val="num" w:pos="3600"/>
        </w:tabs>
        <w:ind w:left="3600" w:hanging="360"/>
      </w:pPr>
      <w:rPr>
        <w:rFonts w:ascii="Arial" w:hAnsi="Arial" w:hint="default"/>
      </w:rPr>
    </w:lvl>
    <w:lvl w:ilvl="5" w:tplc="6498A13C" w:tentative="1">
      <w:start w:val="1"/>
      <w:numFmt w:val="bullet"/>
      <w:lvlText w:val="•"/>
      <w:lvlJc w:val="left"/>
      <w:pPr>
        <w:tabs>
          <w:tab w:val="num" w:pos="4320"/>
        </w:tabs>
        <w:ind w:left="4320" w:hanging="360"/>
      </w:pPr>
      <w:rPr>
        <w:rFonts w:ascii="Arial" w:hAnsi="Arial" w:hint="default"/>
      </w:rPr>
    </w:lvl>
    <w:lvl w:ilvl="6" w:tplc="FCB8BAAC" w:tentative="1">
      <w:start w:val="1"/>
      <w:numFmt w:val="bullet"/>
      <w:lvlText w:val="•"/>
      <w:lvlJc w:val="left"/>
      <w:pPr>
        <w:tabs>
          <w:tab w:val="num" w:pos="5040"/>
        </w:tabs>
        <w:ind w:left="5040" w:hanging="360"/>
      </w:pPr>
      <w:rPr>
        <w:rFonts w:ascii="Arial" w:hAnsi="Arial" w:hint="default"/>
      </w:rPr>
    </w:lvl>
    <w:lvl w:ilvl="7" w:tplc="F1889D7C" w:tentative="1">
      <w:start w:val="1"/>
      <w:numFmt w:val="bullet"/>
      <w:lvlText w:val="•"/>
      <w:lvlJc w:val="left"/>
      <w:pPr>
        <w:tabs>
          <w:tab w:val="num" w:pos="5760"/>
        </w:tabs>
        <w:ind w:left="5760" w:hanging="360"/>
      </w:pPr>
      <w:rPr>
        <w:rFonts w:ascii="Arial" w:hAnsi="Arial" w:hint="default"/>
      </w:rPr>
    </w:lvl>
    <w:lvl w:ilvl="8" w:tplc="06D6A0DA" w:tentative="1">
      <w:start w:val="1"/>
      <w:numFmt w:val="bullet"/>
      <w:lvlText w:val="•"/>
      <w:lvlJc w:val="left"/>
      <w:pPr>
        <w:tabs>
          <w:tab w:val="num" w:pos="6480"/>
        </w:tabs>
        <w:ind w:left="6480" w:hanging="360"/>
      </w:pPr>
      <w:rPr>
        <w:rFonts w:ascii="Arial" w:hAnsi="Arial" w:hint="default"/>
      </w:rPr>
    </w:lvl>
  </w:abstractNum>
  <w:abstractNum w:abstractNumId="35">
    <w:nsid w:val="7E920188"/>
    <w:multiLevelType w:val="hybridMultilevel"/>
    <w:tmpl w:val="E66EA4E2"/>
    <w:lvl w:ilvl="0" w:tplc="123498B6">
      <w:start w:val="1"/>
      <w:numFmt w:val="bullet"/>
      <w:lvlText w:val="•"/>
      <w:lvlJc w:val="left"/>
      <w:pPr>
        <w:tabs>
          <w:tab w:val="num" w:pos="720"/>
        </w:tabs>
        <w:ind w:left="720" w:hanging="360"/>
      </w:pPr>
      <w:rPr>
        <w:rFonts w:ascii="Arial" w:hAnsi="Arial" w:hint="default"/>
      </w:rPr>
    </w:lvl>
    <w:lvl w:ilvl="1" w:tplc="EDBABC50" w:tentative="1">
      <w:start w:val="1"/>
      <w:numFmt w:val="bullet"/>
      <w:lvlText w:val="•"/>
      <w:lvlJc w:val="left"/>
      <w:pPr>
        <w:tabs>
          <w:tab w:val="num" w:pos="1440"/>
        </w:tabs>
        <w:ind w:left="1440" w:hanging="360"/>
      </w:pPr>
      <w:rPr>
        <w:rFonts w:ascii="Arial" w:hAnsi="Arial" w:hint="default"/>
      </w:rPr>
    </w:lvl>
    <w:lvl w:ilvl="2" w:tplc="C24A0E96" w:tentative="1">
      <w:start w:val="1"/>
      <w:numFmt w:val="bullet"/>
      <w:lvlText w:val="•"/>
      <w:lvlJc w:val="left"/>
      <w:pPr>
        <w:tabs>
          <w:tab w:val="num" w:pos="2160"/>
        </w:tabs>
        <w:ind w:left="2160" w:hanging="360"/>
      </w:pPr>
      <w:rPr>
        <w:rFonts w:ascii="Arial" w:hAnsi="Arial" w:hint="default"/>
      </w:rPr>
    </w:lvl>
    <w:lvl w:ilvl="3" w:tplc="D9CCEE6E" w:tentative="1">
      <w:start w:val="1"/>
      <w:numFmt w:val="bullet"/>
      <w:lvlText w:val="•"/>
      <w:lvlJc w:val="left"/>
      <w:pPr>
        <w:tabs>
          <w:tab w:val="num" w:pos="2880"/>
        </w:tabs>
        <w:ind w:left="2880" w:hanging="360"/>
      </w:pPr>
      <w:rPr>
        <w:rFonts w:ascii="Arial" w:hAnsi="Arial" w:hint="default"/>
      </w:rPr>
    </w:lvl>
    <w:lvl w:ilvl="4" w:tplc="77CAEFCA" w:tentative="1">
      <w:start w:val="1"/>
      <w:numFmt w:val="bullet"/>
      <w:lvlText w:val="•"/>
      <w:lvlJc w:val="left"/>
      <w:pPr>
        <w:tabs>
          <w:tab w:val="num" w:pos="3600"/>
        </w:tabs>
        <w:ind w:left="3600" w:hanging="360"/>
      </w:pPr>
      <w:rPr>
        <w:rFonts w:ascii="Arial" w:hAnsi="Arial" w:hint="default"/>
      </w:rPr>
    </w:lvl>
    <w:lvl w:ilvl="5" w:tplc="9E6862EC" w:tentative="1">
      <w:start w:val="1"/>
      <w:numFmt w:val="bullet"/>
      <w:lvlText w:val="•"/>
      <w:lvlJc w:val="left"/>
      <w:pPr>
        <w:tabs>
          <w:tab w:val="num" w:pos="4320"/>
        </w:tabs>
        <w:ind w:left="4320" w:hanging="360"/>
      </w:pPr>
      <w:rPr>
        <w:rFonts w:ascii="Arial" w:hAnsi="Arial" w:hint="default"/>
      </w:rPr>
    </w:lvl>
    <w:lvl w:ilvl="6" w:tplc="8A22BA66" w:tentative="1">
      <w:start w:val="1"/>
      <w:numFmt w:val="bullet"/>
      <w:lvlText w:val="•"/>
      <w:lvlJc w:val="left"/>
      <w:pPr>
        <w:tabs>
          <w:tab w:val="num" w:pos="5040"/>
        </w:tabs>
        <w:ind w:left="5040" w:hanging="360"/>
      </w:pPr>
      <w:rPr>
        <w:rFonts w:ascii="Arial" w:hAnsi="Arial" w:hint="default"/>
      </w:rPr>
    </w:lvl>
    <w:lvl w:ilvl="7" w:tplc="6A944A06" w:tentative="1">
      <w:start w:val="1"/>
      <w:numFmt w:val="bullet"/>
      <w:lvlText w:val="•"/>
      <w:lvlJc w:val="left"/>
      <w:pPr>
        <w:tabs>
          <w:tab w:val="num" w:pos="5760"/>
        </w:tabs>
        <w:ind w:left="5760" w:hanging="360"/>
      </w:pPr>
      <w:rPr>
        <w:rFonts w:ascii="Arial" w:hAnsi="Arial" w:hint="default"/>
      </w:rPr>
    </w:lvl>
    <w:lvl w:ilvl="8" w:tplc="240E89C8"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7"/>
  </w:num>
  <w:num w:numId="3">
    <w:abstractNumId w:val="28"/>
  </w:num>
  <w:num w:numId="4">
    <w:abstractNumId w:val="33"/>
  </w:num>
  <w:num w:numId="5">
    <w:abstractNumId w:val="26"/>
  </w:num>
  <w:num w:numId="6">
    <w:abstractNumId w:val="2"/>
  </w:num>
  <w:num w:numId="7">
    <w:abstractNumId w:val="6"/>
  </w:num>
  <w:num w:numId="8">
    <w:abstractNumId w:val="4"/>
  </w:num>
  <w:num w:numId="9">
    <w:abstractNumId w:val="32"/>
  </w:num>
  <w:num w:numId="10">
    <w:abstractNumId w:val="11"/>
  </w:num>
  <w:num w:numId="11">
    <w:abstractNumId w:val="16"/>
  </w:num>
  <w:num w:numId="12">
    <w:abstractNumId w:val="14"/>
  </w:num>
  <w:num w:numId="13">
    <w:abstractNumId w:val="22"/>
  </w:num>
  <w:num w:numId="14">
    <w:abstractNumId w:val="1"/>
  </w:num>
  <w:num w:numId="15">
    <w:abstractNumId w:val="0"/>
  </w:num>
  <w:num w:numId="16">
    <w:abstractNumId w:val="13"/>
  </w:num>
  <w:num w:numId="17">
    <w:abstractNumId w:val="31"/>
  </w:num>
  <w:num w:numId="18">
    <w:abstractNumId w:val="30"/>
  </w:num>
  <w:num w:numId="19">
    <w:abstractNumId w:val="19"/>
  </w:num>
  <w:num w:numId="20">
    <w:abstractNumId w:val="29"/>
  </w:num>
  <w:num w:numId="21">
    <w:abstractNumId w:val="21"/>
  </w:num>
  <w:num w:numId="22">
    <w:abstractNumId w:val="24"/>
  </w:num>
  <w:num w:numId="23">
    <w:abstractNumId w:val="10"/>
  </w:num>
  <w:num w:numId="24">
    <w:abstractNumId w:val="9"/>
  </w:num>
  <w:num w:numId="25">
    <w:abstractNumId w:val="15"/>
  </w:num>
  <w:num w:numId="26">
    <w:abstractNumId w:val="12"/>
  </w:num>
  <w:num w:numId="27">
    <w:abstractNumId w:val="23"/>
  </w:num>
  <w:num w:numId="28">
    <w:abstractNumId w:val="25"/>
  </w:num>
  <w:num w:numId="29">
    <w:abstractNumId w:val="18"/>
  </w:num>
  <w:num w:numId="30">
    <w:abstractNumId w:val="5"/>
  </w:num>
  <w:num w:numId="31">
    <w:abstractNumId w:val="20"/>
  </w:num>
  <w:num w:numId="32">
    <w:abstractNumId w:val="17"/>
  </w:num>
  <w:num w:numId="33">
    <w:abstractNumId w:val="34"/>
  </w:num>
  <w:num w:numId="34">
    <w:abstractNumId w:val="35"/>
  </w:num>
  <w:num w:numId="35">
    <w:abstractNumId w:val="8"/>
  </w:num>
  <w:num w:numId="36">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10C"/>
    <w:rsid w:val="00002810"/>
    <w:rsid w:val="00017A65"/>
    <w:rsid w:val="00017EDD"/>
    <w:rsid w:val="00030573"/>
    <w:rsid w:val="000310BA"/>
    <w:rsid w:val="0003445D"/>
    <w:rsid w:val="00034F66"/>
    <w:rsid w:val="000441A8"/>
    <w:rsid w:val="00051051"/>
    <w:rsid w:val="0005201E"/>
    <w:rsid w:val="000536AB"/>
    <w:rsid w:val="000566B4"/>
    <w:rsid w:val="00057141"/>
    <w:rsid w:val="00071DF0"/>
    <w:rsid w:val="00077CB3"/>
    <w:rsid w:val="0008540A"/>
    <w:rsid w:val="000927F3"/>
    <w:rsid w:val="00094149"/>
    <w:rsid w:val="000A0BAD"/>
    <w:rsid w:val="000B44B6"/>
    <w:rsid w:val="000E7E56"/>
    <w:rsid w:val="000F3CA4"/>
    <w:rsid w:val="00114D93"/>
    <w:rsid w:val="001162DE"/>
    <w:rsid w:val="00125BC0"/>
    <w:rsid w:val="00131717"/>
    <w:rsid w:val="0015282D"/>
    <w:rsid w:val="00156994"/>
    <w:rsid w:val="00164A67"/>
    <w:rsid w:val="00174023"/>
    <w:rsid w:val="00174465"/>
    <w:rsid w:val="0019331E"/>
    <w:rsid w:val="0019542C"/>
    <w:rsid w:val="001B04F9"/>
    <w:rsid w:val="001D2AE5"/>
    <w:rsid w:val="001D436D"/>
    <w:rsid w:val="001E474C"/>
    <w:rsid w:val="002056E9"/>
    <w:rsid w:val="00207BE7"/>
    <w:rsid w:val="0022208E"/>
    <w:rsid w:val="002223FB"/>
    <w:rsid w:val="0022595B"/>
    <w:rsid w:val="00225DFE"/>
    <w:rsid w:val="00242F22"/>
    <w:rsid w:val="00244541"/>
    <w:rsid w:val="00251079"/>
    <w:rsid w:val="0026595F"/>
    <w:rsid w:val="00273D1A"/>
    <w:rsid w:val="00273E88"/>
    <w:rsid w:val="00276CF9"/>
    <w:rsid w:val="002808F1"/>
    <w:rsid w:val="00281FB1"/>
    <w:rsid w:val="002A1F79"/>
    <w:rsid w:val="002B531F"/>
    <w:rsid w:val="002B71F5"/>
    <w:rsid w:val="002C6B09"/>
    <w:rsid w:val="002E0E1F"/>
    <w:rsid w:val="002F58CF"/>
    <w:rsid w:val="002F6FB4"/>
    <w:rsid w:val="00333D87"/>
    <w:rsid w:val="00353EB5"/>
    <w:rsid w:val="0036336F"/>
    <w:rsid w:val="00372D19"/>
    <w:rsid w:val="00386A2D"/>
    <w:rsid w:val="00391447"/>
    <w:rsid w:val="00393B79"/>
    <w:rsid w:val="00394A4F"/>
    <w:rsid w:val="003A24A9"/>
    <w:rsid w:val="003B118E"/>
    <w:rsid w:val="003B1D56"/>
    <w:rsid w:val="003B242B"/>
    <w:rsid w:val="003C18E0"/>
    <w:rsid w:val="003D4EC3"/>
    <w:rsid w:val="003D57F5"/>
    <w:rsid w:val="003E56F9"/>
    <w:rsid w:val="00401517"/>
    <w:rsid w:val="0042082C"/>
    <w:rsid w:val="00426209"/>
    <w:rsid w:val="0043495C"/>
    <w:rsid w:val="00453225"/>
    <w:rsid w:val="00460D26"/>
    <w:rsid w:val="004617D4"/>
    <w:rsid w:val="00471F2B"/>
    <w:rsid w:val="004763DE"/>
    <w:rsid w:val="004778CC"/>
    <w:rsid w:val="0048033B"/>
    <w:rsid w:val="004811EB"/>
    <w:rsid w:val="00490EDC"/>
    <w:rsid w:val="004B0FF2"/>
    <w:rsid w:val="004B21D7"/>
    <w:rsid w:val="004E3124"/>
    <w:rsid w:val="004E7B1C"/>
    <w:rsid w:val="004F2051"/>
    <w:rsid w:val="00502D31"/>
    <w:rsid w:val="00505463"/>
    <w:rsid w:val="00527D79"/>
    <w:rsid w:val="00572C33"/>
    <w:rsid w:val="00584711"/>
    <w:rsid w:val="00585E9F"/>
    <w:rsid w:val="005910DB"/>
    <w:rsid w:val="005B24F2"/>
    <w:rsid w:val="006042F7"/>
    <w:rsid w:val="006107F9"/>
    <w:rsid w:val="00620FAD"/>
    <w:rsid w:val="006263C5"/>
    <w:rsid w:val="00633F81"/>
    <w:rsid w:val="00650A2C"/>
    <w:rsid w:val="0066540F"/>
    <w:rsid w:val="00690659"/>
    <w:rsid w:val="006A4043"/>
    <w:rsid w:val="006A54EE"/>
    <w:rsid w:val="006B0CFC"/>
    <w:rsid w:val="006B2348"/>
    <w:rsid w:val="006C2377"/>
    <w:rsid w:val="006D277B"/>
    <w:rsid w:val="006F485E"/>
    <w:rsid w:val="00715FCA"/>
    <w:rsid w:val="00724E1E"/>
    <w:rsid w:val="00725FD2"/>
    <w:rsid w:val="0074463D"/>
    <w:rsid w:val="0075128E"/>
    <w:rsid w:val="00751E58"/>
    <w:rsid w:val="0076021E"/>
    <w:rsid w:val="00783C64"/>
    <w:rsid w:val="007855B5"/>
    <w:rsid w:val="007A54D2"/>
    <w:rsid w:val="007C7800"/>
    <w:rsid w:val="008147B2"/>
    <w:rsid w:val="00825135"/>
    <w:rsid w:val="0085169D"/>
    <w:rsid w:val="00886A99"/>
    <w:rsid w:val="00890EA6"/>
    <w:rsid w:val="008B26AD"/>
    <w:rsid w:val="008C113C"/>
    <w:rsid w:val="008C3859"/>
    <w:rsid w:val="008C407A"/>
    <w:rsid w:val="008D49CC"/>
    <w:rsid w:val="008D53F4"/>
    <w:rsid w:val="008E2E8D"/>
    <w:rsid w:val="00900CB9"/>
    <w:rsid w:val="0094781C"/>
    <w:rsid w:val="0095138E"/>
    <w:rsid w:val="00981BEC"/>
    <w:rsid w:val="00982B9E"/>
    <w:rsid w:val="0099592F"/>
    <w:rsid w:val="009A01CD"/>
    <w:rsid w:val="009B0973"/>
    <w:rsid w:val="009D5BBD"/>
    <w:rsid w:val="00A0352A"/>
    <w:rsid w:val="00A10B66"/>
    <w:rsid w:val="00A12464"/>
    <w:rsid w:val="00A16BA9"/>
    <w:rsid w:val="00A34EB6"/>
    <w:rsid w:val="00A42045"/>
    <w:rsid w:val="00A561C4"/>
    <w:rsid w:val="00A66CC1"/>
    <w:rsid w:val="00A7560B"/>
    <w:rsid w:val="00A75805"/>
    <w:rsid w:val="00A83CA2"/>
    <w:rsid w:val="00A873B6"/>
    <w:rsid w:val="00A875A1"/>
    <w:rsid w:val="00A876DB"/>
    <w:rsid w:val="00AA2D04"/>
    <w:rsid w:val="00AB4AB1"/>
    <w:rsid w:val="00AE07D5"/>
    <w:rsid w:val="00AE4409"/>
    <w:rsid w:val="00AF063D"/>
    <w:rsid w:val="00B27665"/>
    <w:rsid w:val="00B4602B"/>
    <w:rsid w:val="00B46682"/>
    <w:rsid w:val="00B564CE"/>
    <w:rsid w:val="00B67BE8"/>
    <w:rsid w:val="00B75B70"/>
    <w:rsid w:val="00B97EEA"/>
    <w:rsid w:val="00BD38FE"/>
    <w:rsid w:val="00BD39B0"/>
    <w:rsid w:val="00BF629C"/>
    <w:rsid w:val="00C047F8"/>
    <w:rsid w:val="00C058BE"/>
    <w:rsid w:val="00C20B18"/>
    <w:rsid w:val="00C233D5"/>
    <w:rsid w:val="00C31218"/>
    <w:rsid w:val="00C340D4"/>
    <w:rsid w:val="00C445F6"/>
    <w:rsid w:val="00C5410C"/>
    <w:rsid w:val="00C54690"/>
    <w:rsid w:val="00C5681F"/>
    <w:rsid w:val="00C84B79"/>
    <w:rsid w:val="00C902C2"/>
    <w:rsid w:val="00C907D1"/>
    <w:rsid w:val="00C97681"/>
    <w:rsid w:val="00CB1C29"/>
    <w:rsid w:val="00CD3C01"/>
    <w:rsid w:val="00CD3F2E"/>
    <w:rsid w:val="00D004AB"/>
    <w:rsid w:val="00D1775F"/>
    <w:rsid w:val="00D27152"/>
    <w:rsid w:val="00D335CA"/>
    <w:rsid w:val="00D367AD"/>
    <w:rsid w:val="00D4017D"/>
    <w:rsid w:val="00D4038A"/>
    <w:rsid w:val="00D4222F"/>
    <w:rsid w:val="00D43CDC"/>
    <w:rsid w:val="00D52D46"/>
    <w:rsid w:val="00D545DE"/>
    <w:rsid w:val="00D76785"/>
    <w:rsid w:val="00D87B62"/>
    <w:rsid w:val="00D91CAC"/>
    <w:rsid w:val="00DB43CA"/>
    <w:rsid w:val="00DC1A69"/>
    <w:rsid w:val="00DD25A1"/>
    <w:rsid w:val="00E00136"/>
    <w:rsid w:val="00E119ED"/>
    <w:rsid w:val="00E16644"/>
    <w:rsid w:val="00E30909"/>
    <w:rsid w:val="00E3093F"/>
    <w:rsid w:val="00E418B6"/>
    <w:rsid w:val="00E51411"/>
    <w:rsid w:val="00E613E0"/>
    <w:rsid w:val="00E779D8"/>
    <w:rsid w:val="00E80634"/>
    <w:rsid w:val="00E828B4"/>
    <w:rsid w:val="00E94F56"/>
    <w:rsid w:val="00E96092"/>
    <w:rsid w:val="00E96233"/>
    <w:rsid w:val="00EC1078"/>
    <w:rsid w:val="00ED1444"/>
    <w:rsid w:val="00EE7193"/>
    <w:rsid w:val="00EF602D"/>
    <w:rsid w:val="00F066FE"/>
    <w:rsid w:val="00F21306"/>
    <w:rsid w:val="00F2388C"/>
    <w:rsid w:val="00F4496A"/>
    <w:rsid w:val="00F5002A"/>
    <w:rsid w:val="00F5400E"/>
    <w:rsid w:val="00F56A82"/>
    <w:rsid w:val="00F5725A"/>
    <w:rsid w:val="00F64DF0"/>
    <w:rsid w:val="00F70D04"/>
    <w:rsid w:val="00F96DD6"/>
    <w:rsid w:val="00F97EFC"/>
    <w:rsid w:val="00FA635C"/>
    <w:rsid w:val="00FB0696"/>
    <w:rsid w:val="00FB32F0"/>
    <w:rsid w:val="00FE66A9"/>
    <w:rsid w:val="00FF3CC2"/>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4264F4-EBBA-46B8-A911-E00225A65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10C"/>
    <w:rPr>
      <w:rFonts w:ascii="Calibri" w:eastAsia="Calibri" w:hAnsi="Calibri" w:cs="Times New Roman"/>
      <w:lang w:val="es-NI" w:eastAsia="en-US"/>
    </w:rPr>
  </w:style>
  <w:style w:type="paragraph" w:styleId="Ttulo1">
    <w:name w:val="heading 1"/>
    <w:basedOn w:val="Normal"/>
    <w:next w:val="Normal"/>
    <w:link w:val="Ttulo1Car"/>
    <w:uiPriority w:val="9"/>
    <w:qFormat/>
    <w:rsid w:val="00890E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90E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410C"/>
    <w:pPr>
      <w:ind w:left="720"/>
      <w:contextualSpacing/>
    </w:pPr>
  </w:style>
  <w:style w:type="paragraph" w:styleId="Encabezado">
    <w:name w:val="header"/>
    <w:basedOn w:val="Normal"/>
    <w:link w:val="EncabezadoCar"/>
    <w:uiPriority w:val="99"/>
    <w:unhideWhenUsed/>
    <w:rsid w:val="00C541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10C"/>
    <w:rPr>
      <w:rFonts w:ascii="Calibri" w:eastAsia="Calibri" w:hAnsi="Calibri" w:cs="Times New Roman"/>
      <w:lang w:val="es-NI" w:eastAsia="en-US"/>
    </w:rPr>
  </w:style>
  <w:style w:type="paragraph" w:styleId="Piedepgina">
    <w:name w:val="footer"/>
    <w:basedOn w:val="Normal"/>
    <w:link w:val="PiedepginaCar"/>
    <w:uiPriority w:val="99"/>
    <w:unhideWhenUsed/>
    <w:rsid w:val="00C541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10C"/>
    <w:rPr>
      <w:rFonts w:ascii="Calibri" w:eastAsia="Calibri" w:hAnsi="Calibri" w:cs="Times New Roman"/>
      <w:lang w:val="es-NI" w:eastAsia="en-US"/>
    </w:rPr>
  </w:style>
  <w:style w:type="paragraph" w:styleId="Textodeglobo">
    <w:name w:val="Balloon Text"/>
    <w:basedOn w:val="Normal"/>
    <w:link w:val="TextodegloboCar"/>
    <w:uiPriority w:val="99"/>
    <w:semiHidden/>
    <w:unhideWhenUsed/>
    <w:rsid w:val="00207B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7BE7"/>
    <w:rPr>
      <w:rFonts w:ascii="Tahoma" w:eastAsia="Calibri" w:hAnsi="Tahoma" w:cs="Tahoma"/>
      <w:sz w:val="16"/>
      <w:szCs w:val="16"/>
      <w:lang w:val="es-NI" w:eastAsia="en-US"/>
    </w:rPr>
  </w:style>
  <w:style w:type="table" w:styleId="Tablaconcuadrcula">
    <w:name w:val="Table Grid"/>
    <w:basedOn w:val="Tablanormal"/>
    <w:uiPriority w:val="59"/>
    <w:rsid w:val="00071DF0"/>
    <w:pPr>
      <w:spacing w:after="0" w:line="240" w:lineRule="auto"/>
    </w:pPr>
    <w:rPr>
      <w:rFonts w:eastAsiaTheme="minorHAnsi"/>
      <w:lang w:val="es-NI"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6021E"/>
    <w:pPr>
      <w:spacing w:before="100" w:beforeAutospacing="1" w:after="100" w:afterAutospacing="1" w:line="240" w:lineRule="auto"/>
    </w:pPr>
    <w:rPr>
      <w:rFonts w:ascii="Times New Roman" w:eastAsiaTheme="minorEastAsia" w:hAnsi="Times New Roman"/>
      <w:sz w:val="24"/>
      <w:szCs w:val="24"/>
      <w:lang w:val="es-MX" w:eastAsia="ko-KR"/>
    </w:rPr>
  </w:style>
  <w:style w:type="character" w:customStyle="1" w:styleId="Ttulo1Car">
    <w:name w:val="Título 1 Car"/>
    <w:basedOn w:val="Fuentedeprrafopredeter"/>
    <w:link w:val="Ttulo1"/>
    <w:uiPriority w:val="9"/>
    <w:rsid w:val="00890EA6"/>
    <w:rPr>
      <w:rFonts w:asciiTheme="majorHAnsi" w:eastAsiaTheme="majorEastAsia" w:hAnsiTheme="majorHAnsi" w:cstheme="majorBidi"/>
      <w:b/>
      <w:bCs/>
      <w:color w:val="365F91" w:themeColor="accent1" w:themeShade="BF"/>
      <w:sz w:val="28"/>
      <w:szCs w:val="28"/>
      <w:lang w:val="es-NI" w:eastAsia="en-US"/>
    </w:rPr>
  </w:style>
  <w:style w:type="character" w:customStyle="1" w:styleId="Ttulo2Car">
    <w:name w:val="Título 2 Car"/>
    <w:basedOn w:val="Fuentedeprrafopredeter"/>
    <w:link w:val="Ttulo2"/>
    <w:uiPriority w:val="9"/>
    <w:rsid w:val="00890EA6"/>
    <w:rPr>
      <w:rFonts w:asciiTheme="majorHAnsi" w:eastAsiaTheme="majorEastAsia" w:hAnsiTheme="majorHAnsi" w:cstheme="majorBidi"/>
      <w:b/>
      <w:bCs/>
      <w:color w:val="4F81BD" w:themeColor="accent1"/>
      <w:sz w:val="26"/>
      <w:szCs w:val="26"/>
      <w:lang w:val="es-NI" w:eastAsia="en-US"/>
    </w:rPr>
  </w:style>
  <w:style w:type="paragraph" w:styleId="TtulodeTDC">
    <w:name w:val="TOC Heading"/>
    <w:basedOn w:val="Ttulo1"/>
    <w:next w:val="Normal"/>
    <w:uiPriority w:val="39"/>
    <w:semiHidden/>
    <w:unhideWhenUsed/>
    <w:qFormat/>
    <w:rsid w:val="00890EA6"/>
    <w:pPr>
      <w:outlineLvl w:val="9"/>
    </w:pPr>
    <w:rPr>
      <w:lang w:val="es-MX" w:eastAsia="ko-KR"/>
    </w:rPr>
  </w:style>
  <w:style w:type="paragraph" w:styleId="TDC1">
    <w:name w:val="toc 1"/>
    <w:basedOn w:val="Normal"/>
    <w:next w:val="Normal"/>
    <w:autoRedefine/>
    <w:uiPriority w:val="39"/>
    <w:unhideWhenUsed/>
    <w:rsid w:val="00890EA6"/>
    <w:pPr>
      <w:spacing w:after="100"/>
    </w:pPr>
  </w:style>
  <w:style w:type="paragraph" w:styleId="TDC2">
    <w:name w:val="toc 2"/>
    <w:basedOn w:val="Normal"/>
    <w:next w:val="Normal"/>
    <w:autoRedefine/>
    <w:uiPriority w:val="39"/>
    <w:unhideWhenUsed/>
    <w:rsid w:val="00890EA6"/>
    <w:pPr>
      <w:spacing w:after="100"/>
      <w:ind w:left="220"/>
    </w:pPr>
  </w:style>
  <w:style w:type="character" w:styleId="Hipervnculo">
    <w:name w:val="Hyperlink"/>
    <w:basedOn w:val="Fuentedeprrafopredeter"/>
    <w:uiPriority w:val="99"/>
    <w:unhideWhenUsed/>
    <w:rsid w:val="00890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7694">
      <w:bodyDiv w:val="1"/>
      <w:marLeft w:val="0"/>
      <w:marRight w:val="0"/>
      <w:marTop w:val="0"/>
      <w:marBottom w:val="0"/>
      <w:divBdr>
        <w:top w:val="none" w:sz="0" w:space="0" w:color="auto"/>
        <w:left w:val="none" w:sz="0" w:space="0" w:color="auto"/>
        <w:bottom w:val="none" w:sz="0" w:space="0" w:color="auto"/>
        <w:right w:val="none" w:sz="0" w:space="0" w:color="auto"/>
      </w:divBdr>
      <w:divsChild>
        <w:div w:id="1984503717">
          <w:marLeft w:val="374"/>
          <w:marRight w:val="0"/>
          <w:marTop w:val="0"/>
          <w:marBottom w:val="360"/>
          <w:divBdr>
            <w:top w:val="none" w:sz="0" w:space="0" w:color="auto"/>
            <w:left w:val="none" w:sz="0" w:space="0" w:color="auto"/>
            <w:bottom w:val="none" w:sz="0" w:space="0" w:color="auto"/>
            <w:right w:val="none" w:sz="0" w:space="0" w:color="auto"/>
          </w:divBdr>
        </w:div>
        <w:div w:id="1145006591">
          <w:marLeft w:val="374"/>
          <w:marRight w:val="0"/>
          <w:marTop w:val="0"/>
          <w:marBottom w:val="360"/>
          <w:divBdr>
            <w:top w:val="none" w:sz="0" w:space="0" w:color="auto"/>
            <w:left w:val="none" w:sz="0" w:space="0" w:color="auto"/>
            <w:bottom w:val="none" w:sz="0" w:space="0" w:color="auto"/>
            <w:right w:val="none" w:sz="0" w:space="0" w:color="auto"/>
          </w:divBdr>
        </w:div>
        <w:div w:id="1942060858">
          <w:marLeft w:val="374"/>
          <w:marRight w:val="0"/>
          <w:marTop w:val="0"/>
          <w:marBottom w:val="360"/>
          <w:divBdr>
            <w:top w:val="none" w:sz="0" w:space="0" w:color="auto"/>
            <w:left w:val="none" w:sz="0" w:space="0" w:color="auto"/>
            <w:bottom w:val="none" w:sz="0" w:space="0" w:color="auto"/>
            <w:right w:val="none" w:sz="0" w:space="0" w:color="auto"/>
          </w:divBdr>
        </w:div>
        <w:div w:id="33652021">
          <w:marLeft w:val="374"/>
          <w:marRight w:val="0"/>
          <w:marTop w:val="0"/>
          <w:marBottom w:val="360"/>
          <w:divBdr>
            <w:top w:val="none" w:sz="0" w:space="0" w:color="auto"/>
            <w:left w:val="none" w:sz="0" w:space="0" w:color="auto"/>
            <w:bottom w:val="none" w:sz="0" w:space="0" w:color="auto"/>
            <w:right w:val="none" w:sz="0" w:space="0" w:color="auto"/>
          </w:divBdr>
        </w:div>
      </w:divsChild>
    </w:div>
    <w:div w:id="79453428">
      <w:bodyDiv w:val="1"/>
      <w:marLeft w:val="0"/>
      <w:marRight w:val="0"/>
      <w:marTop w:val="0"/>
      <w:marBottom w:val="0"/>
      <w:divBdr>
        <w:top w:val="none" w:sz="0" w:space="0" w:color="auto"/>
        <w:left w:val="none" w:sz="0" w:space="0" w:color="auto"/>
        <w:bottom w:val="none" w:sz="0" w:space="0" w:color="auto"/>
        <w:right w:val="none" w:sz="0" w:space="0" w:color="auto"/>
      </w:divBdr>
      <w:divsChild>
        <w:div w:id="195898742">
          <w:marLeft w:val="374"/>
          <w:marRight w:val="0"/>
          <w:marTop w:val="360"/>
          <w:marBottom w:val="360"/>
          <w:divBdr>
            <w:top w:val="none" w:sz="0" w:space="0" w:color="auto"/>
            <w:left w:val="none" w:sz="0" w:space="0" w:color="auto"/>
            <w:bottom w:val="none" w:sz="0" w:space="0" w:color="auto"/>
            <w:right w:val="none" w:sz="0" w:space="0" w:color="auto"/>
          </w:divBdr>
        </w:div>
        <w:div w:id="106123131">
          <w:marLeft w:val="374"/>
          <w:marRight w:val="0"/>
          <w:marTop w:val="360"/>
          <w:marBottom w:val="360"/>
          <w:divBdr>
            <w:top w:val="none" w:sz="0" w:space="0" w:color="auto"/>
            <w:left w:val="none" w:sz="0" w:space="0" w:color="auto"/>
            <w:bottom w:val="none" w:sz="0" w:space="0" w:color="auto"/>
            <w:right w:val="none" w:sz="0" w:space="0" w:color="auto"/>
          </w:divBdr>
        </w:div>
        <w:div w:id="220404061">
          <w:marLeft w:val="374"/>
          <w:marRight w:val="0"/>
          <w:marTop w:val="360"/>
          <w:marBottom w:val="360"/>
          <w:divBdr>
            <w:top w:val="none" w:sz="0" w:space="0" w:color="auto"/>
            <w:left w:val="none" w:sz="0" w:space="0" w:color="auto"/>
            <w:bottom w:val="none" w:sz="0" w:space="0" w:color="auto"/>
            <w:right w:val="none" w:sz="0" w:space="0" w:color="auto"/>
          </w:divBdr>
        </w:div>
      </w:divsChild>
    </w:div>
    <w:div w:id="228005580">
      <w:bodyDiv w:val="1"/>
      <w:marLeft w:val="0"/>
      <w:marRight w:val="0"/>
      <w:marTop w:val="0"/>
      <w:marBottom w:val="0"/>
      <w:divBdr>
        <w:top w:val="none" w:sz="0" w:space="0" w:color="auto"/>
        <w:left w:val="none" w:sz="0" w:space="0" w:color="auto"/>
        <w:bottom w:val="none" w:sz="0" w:space="0" w:color="auto"/>
        <w:right w:val="none" w:sz="0" w:space="0" w:color="auto"/>
      </w:divBdr>
    </w:div>
    <w:div w:id="258949476">
      <w:bodyDiv w:val="1"/>
      <w:marLeft w:val="0"/>
      <w:marRight w:val="0"/>
      <w:marTop w:val="0"/>
      <w:marBottom w:val="0"/>
      <w:divBdr>
        <w:top w:val="none" w:sz="0" w:space="0" w:color="auto"/>
        <w:left w:val="none" w:sz="0" w:space="0" w:color="auto"/>
        <w:bottom w:val="none" w:sz="0" w:space="0" w:color="auto"/>
        <w:right w:val="none" w:sz="0" w:space="0" w:color="auto"/>
      </w:divBdr>
      <w:divsChild>
        <w:div w:id="2028671803">
          <w:marLeft w:val="446"/>
          <w:marRight w:val="0"/>
          <w:marTop w:val="86"/>
          <w:marBottom w:val="0"/>
          <w:divBdr>
            <w:top w:val="none" w:sz="0" w:space="0" w:color="auto"/>
            <w:left w:val="none" w:sz="0" w:space="0" w:color="auto"/>
            <w:bottom w:val="none" w:sz="0" w:space="0" w:color="auto"/>
            <w:right w:val="none" w:sz="0" w:space="0" w:color="auto"/>
          </w:divBdr>
        </w:div>
        <w:div w:id="1691640610">
          <w:marLeft w:val="446"/>
          <w:marRight w:val="0"/>
          <w:marTop w:val="86"/>
          <w:marBottom w:val="0"/>
          <w:divBdr>
            <w:top w:val="none" w:sz="0" w:space="0" w:color="auto"/>
            <w:left w:val="none" w:sz="0" w:space="0" w:color="auto"/>
            <w:bottom w:val="none" w:sz="0" w:space="0" w:color="auto"/>
            <w:right w:val="none" w:sz="0" w:space="0" w:color="auto"/>
          </w:divBdr>
        </w:div>
        <w:div w:id="879394796">
          <w:marLeft w:val="446"/>
          <w:marRight w:val="0"/>
          <w:marTop w:val="86"/>
          <w:marBottom w:val="0"/>
          <w:divBdr>
            <w:top w:val="none" w:sz="0" w:space="0" w:color="auto"/>
            <w:left w:val="none" w:sz="0" w:space="0" w:color="auto"/>
            <w:bottom w:val="none" w:sz="0" w:space="0" w:color="auto"/>
            <w:right w:val="none" w:sz="0" w:space="0" w:color="auto"/>
          </w:divBdr>
        </w:div>
        <w:div w:id="622611984">
          <w:marLeft w:val="446"/>
          <w:marRight w:val="0"/>
          <w:marTop w:val="86"/>
          <w:marBottom w:val="0"/>
          <w:divBdr>
            <w:top w:val="none" w:sz="0" w:space="0" w:color="auto"/>
            <w:left w:val="none" w:sz="0" w:space="0" w:color="auto"/>
            <w:bottom w:val="none" w:sz="0" w:space="0" w:color="auto"/>
            <w:right w:val="none" w:sz="0" w:space="0" w:color="auto"/>
          </w:divBdr>
        </w:div>
        <w:div w:id="1603682365">
          <w:marLeft w:val="446"/>
          <w:marRight w:val="0"/>
          <w:marTop w:val="86"/>
          <w:marBottom w:val="0"/>
          <w:divBdr>
            <w:top w:val="none" w:sz="0" w:space="0" w:color="auto"/>
            <w:left w:val="none" w:sz="0" w:space="0" w:color="auto"/>
            <w:bottom w:val="none" w:sz="0" w:space="0" w:color="auto"/>
            <w:right w:val="none" w:sz="0" w:space="0" w:color="auto"/>
          </w:divBdr>
        </w:div>
      </w:divsChild>
    </w:div>
    <w:div w:id="353576432">
      <w:bodyDiv w:val="1"/>
      <w:marLeft w:val="0"/>
      <w:marRight w:val="0"/>
      <w:marTop w:val="0"/>
      <w:marBottom w:val="0"/>
      <w:divBdr>
        <w:top w:val="none" w:sz="0" w:space="0" w:color="auto"/>
        <w:left w:val="none" w:sz="0" w:space="0" w:color="auto"/>
        <w:bottom w:val="none" w:sz="0" w:space="0" w:color="auto"/>
        <w:right w:val="none" w:sz="0" w:space="0" w:color="auto"/>
      </w:divBdr>
    </w:div>
    <w:div w:id="390233105">
      <w:bodyDiv w:val="1"/>
      <w:marLeft w:val="0"/>
      <w:marRight w:val="0"/>
      <w:marTop w:val="0"/>
      <w:marBottom w:val="0"/>
      <w:divBdr>
        <w:top w:val="none" w:sz="0" w:space="0" w:color="auto"/>
        <w:left w:val="none" w:sz="0" w:space="0" w:color="auto"/>
        <w:bottom w:val="none" w:sz="0" w:space="0" w:color="auto"/>
        <w:right w:val="none" w:sz="0" w:space="0" w:color="auto"/>
      </w:divBdr>
    </w:div>
    <w:div w:id="398484919">
      <w:bodyDiv w:val="1"/>
      <w:marLeft w:val="0"/>
      <w:marRight w:val="0"/>
      <w:marTop w:val="0"/>
      <w:marBottom w:val="0"/>
      <w:divBdr>
        <w:top w:val="none" w:sz="0" w:space="0" w:color="auto"/>
        <w:left w:val="none" w:sz="0" w:space="0" w:color="auto"/>
        <w:bottom w:val="none" w:sz="0" w:space="0" w:color="auto"/>
        <w:right w:val="none" w:sz="0" w:space="0" w:color="auto"/>
      </w:divBdr>
    </w:div>
    <w:div w:id="629940051">
      <w:bodyDiv w:val="1"/>
      <w:marLeft w:val="0"/>
      <w:marRight w:val="0"/>
      <w:marTop w:val="0"/>
      <w:marBottom w:val="0"/>
      <w:divBdr>
        <w:top w:val="none" w:sz="0" w:space="0" w:color="auto"/>
        <w:left w:val="none" w:sz="0" w:space="0" w:color="auto"/>
        <w:bottom w:val="none" w:sz="0" w:space="0" w:color="auto"/>
        <w:right w:val="none" w:sz="0" w:space="0" w:color="auto"/>
      </w:divBdr>
      <w:divsChild>
        <w:div w:id="495923507">
          <w:marLeft w:val="547"/>
          <w:marRight w:val="0"/>
          <w:marTop w:val="144"/>
          <w:marBottom w:val="0"/>
          <w:divBdr>
            <w:top w:val="none" w:sz="0" w:space="0" w:color="auto"/>
            <w:left w:val="none" w:sz="0" w:space="0" w:color="auto"/>
            <w:bottom w:val="none" w:sz="0" w:space="0" w:color="auto"/>
            <w:right w:val="none" w:sz="0" w:space="0" w:color="auto"/>
          </w:divBdr>
        </w:div>
        <w:div w:id="821428281">
          <w:marLeft w:val="547"/>
          <w:marRight w:val="0"/>
          <w:marTop w:val="144"/>
          <w:marBottom w:val="0"/>
          <w:divBdr>
            <w:top w:val="none" w:sz="0" w:space="0" w:color="auto"/>
            <w:left w:val="none" w:sz="0" w:space="0" w:color="auto"/>
            <w:bottom w:val="none" w:sz="0" w:space="0" w:color="auto"/>
            <w:right w:val="none" w:sz="0" w:space="0" w:color="auto"/>
          </w:divBdr>
        </w:div>
        <w:div w:id="315308337">
          <w:marLeft w:val="547"/>
          <w:marRight w:val="0"/>
          <w:marTop w:val="144"/>
          <w:marBottom w:val="0"/>
          <w:divBdr>
            <w:top w:val="none" w:sz="0" w:space="0" w:color="auto"/>
            <w:left w:val="none" w:sz="0" w:space="0" w:color="auto"/>
            <w:bottom w:val="none" w:sz="0" w:space="0" w:color="auto"/>
            <w:right w:val="none" w:sz="0" w:space="0" w:color="auto"/>
          </w:divBdr>
        </w:div>
      </w:divsChild>
    </w:div>
    <w:div w:id="658579919">
      <w:bodyDiv w:val="1"/>
      <w:marLeft w:val="0"/>
      <w:marRight w:val="0"/>
      <w:marTop w:val="0"/>
      <w:marBottom w:val="0"/>
      <w:divBdr>
        <w:top w:val="none" w:sz="0" w:space="0" w:color="auto"/>
        <w:left w:val="none" w:sz="0" w:space="0" w:color="auto"/>
        <w:bottom w:val="none" w:sz="0" w:space="0" w:color="auto"/>
        <w:right w:val="none" w:sz="0" w:space="0" w:color="auto"/>
      </w:divBdr>
      <w:divsChild>
        <w:div w:id="138347847">
          <w:marLeft w:val="547"/>
          <w:marRight w:val="0"/>
          <w:marTop w:val="144"/>
          <w:marBottom w:val="0"/>
          <w:divBdr>
            <w:top w:val="none" w:sz="0" w:space="0" w:color="auto"/>
            <w:left w:val="none" w:sz="0" w:space="0" w:color="auto"/>
            <w:bottom w:val="none" w:sz="0" w:space="0" w:color="auto"/>
            <w:right w:val="none" w:sz="0" w:space="0" w:color="auto"/>
          </w:divBdr>
        </w:div>
        <w:div w:id="5131484">
          <w:marLeft w:val="547"/>
          <w:marRight w:val="0"/>
          <w:marTop w:val="144"/>
          <w:marBottom w:val="0"/>
          <w:divBdr>
            <w:top w:val="none" w:sz="0" w:space="0" w:color="auto"/>
            <w:left w:val="none" w:sz="0" w:space="0" w:color="auto"/>
            <w:bottom w:val="none" w:sz="0" w:space="0" w:color="auto"/>
            <w:right w:val="none" w:sz="0" w:space="0" w:color="auto"/>
          </w:divBdr>
        </w:div>
        <w:div w:id="115106410">
          <w:marLeft w:val="547"/>
          <w:marRight w:val="0"/>
          <w:marTop w:val="144"/>
          <w:marBottom w:val="0"/>
          <w:divBdr>
            <w:top w:val="none" w:sz="0" w:space="0" w:color="auto"/>
            <w:left w:val="none" w:sz="0" w:space="0" w:color="auto"/>
            <w:bottom w:val="none" w:sz="0" w:space="0" w:color="auto"/>
            <w:right w:val="none" w:sz="0" w:space="0" w:color="auto"/>
          </w:divBdr>
        </w:div>
      </w:divsChild>
    </w:div>
    <w:div w:id="798913945">
      <w:bodyDiv w:val="1"/>
      <w:marLeft w:val="0"/>
      <w:marRight w:val="0"/>
      <w:marTop w:val="0"/>
      <w:marBottom w:val="0"/>
      <w:divBdr>
        <w:top w:val="none" w:sz="0" w:space="0" w:color="auto"/>
        <w:left w:val="none" w:sz="0" w:space="0" w:color="auto"/>
        <w:bottom w:val="none" w:sz="0" w:space="0" w:color="auto"/>
        <w:right w:val="none" w:sz="0" w:space="0" w:color="auto"/>
      </w:divBdr>
      <w:divsChild>
        <w:div w:id="930695805">
          <w:marLeft w:val="547"/>
          <w:marRight w:val="0"/>
          <w:marTop w:val="130"/>
          <w:marBottom w:val="0"/>
          <w:divBdr>
            <w:top w:val="none" w:sz="0" w:space="0" w:color="auto"/>
            <w:left w:val="none" w:sz="0" w:space="0" w:color="auto"/>
            <w:bottom w:val="none" w:sz="0" w:space="0" w:color="auto"/>
            <w:right w:val="none" w:sz="0" w:space="0" w:color="auto"/>
          </w:divBdr>
        </w:div>
        <w:div w:id="160202071">
          <w:marLeft w:val="1526"/>
          <w:marRight w:val="0"/>
          <w:marTop w:val="115"/>
          <w:marBottom w:val="0"/>
          <w:divBdr>
            <w:top w:val="none" w:sz="0" w:space="0" w:color="auto"/>
            <w:left w:val="none" w:sz="0" w:space="0" w:color="auto"/>
            <w:bottom w:val="none" w:sz="0" w:space="0" w:color="auto"/>
            <w:right w:val="none" w:sz="0" w:space="0" w:color="auto"/>
          </w:divBdr>
        </w:div>
        <w:div w:id="168909271">
          <w:marLeft w:val="1526"/>
          <w:marRight w:val="0"/>
          <w:marTop w:val="115"/>
          <w:marBottom w:val="0"/>
          <w:divBdr>
            <w:top w:val="none" w:sz="0" w:space="0" w:color="auto"/>
            <w:left w:val="none" w:sz="0" w:space="0" w:color="auto"/>
            <w:bottom w:val="none" w:sz="0" w:space="0" w:color="auto"/>
            <w:right w:val="none" w:sz="0" w:space="0" w:color="auto"/>
          </w:divBdr>
        </w:div>
        <w:div w:id="5058262">
          <w:marLeft w:val="1526"/>
          <w:marRight w:val="0"/>
          <w:marTop w:val="115"/>
          <w:marBottom w:val="0"/>
          <w:divBdr>
            <w:top w:val="none" w:sz="0" w:space="0" w:color="auto"/>
            <w:left w:val="none" w:sz="0" w:space="0" w:color="auto"/>
            <w:bottom w:val="none" w:sz="0" w:space="0" w:color="auto"/>
            <w:right w:val="none" w:sz="0" w:space="0" w:color="auto"/>
          </w:divBdr>
        </w:div>
        <w:div w:id="1422753260">
          <w:marLeft w:val="1526"/>
          <w:marRight w:val="0"/>
          <w:marTop w:val="115"/>
          <w:marBottom w:val="0"/>
          <w:divBdr>
            <w:top w:val="none" w:sz="0" w:space="0" w:color="auto"/>
            <w:left w:val="none" w:sz="0" w:space="0" w:color="auto"/>
            <w:bottom w:val="none" w:sz="0" w:space="0" w:color="auto"/>
            <w:right w:val="none" w:sz="0" w:space="0" w:color="auto"/>
          </w:divBdr>
        </w:div>
        <w:div w:id="1126655806">
          <w:marLeft w:val="547"/>
          <w:marRight w:val="0"/>
          <w:marTop w:val="130"/>
          <w:marBottom w:val="0"/>
          <w:divBdr>
            <w:top w:val="none" w:sz="0" w:space="0" w:color="auto"/>
            <w:left w:val="none" w:sz="0" w:space="0" w:color="auto"/>
            <w:bottom w:val="none" w:sz="0" w:space="0" w:color="auto"/>
            <w:right w:val="none" w:sz="0" w:space="0" w:color="auto"/>
          </w:divBdr>
        </w:div>
        <w:div w:id="228922010">
          <w:marLeft w:val="1166"/>
          <w:marRight w:val="0"/>
          <w:marTop w:val="115"/>
          <w:marBottom w:val="0"/>
          <w:divBdr>
            <w:top w:val="none" w:sz="0" w:space="0" w:color="auto"/>
            <w:left w:val="none" w:sz="0" w:space="0" w:color="auto"/>
            <w:bottom w:val="none" w:sz="0" w:space="0" w:color="auto"/>
            <w:right w:val="none" w:sz="0" w:space="0" w:color="auto"/>
          </w:divBdr>
        </w:div>
        <w:div w:id="2037921080">
          <w:marLeft w:val="1800"/>
          <w:marRight w:val="0"/>
          <w:marTop w:val="96"/>
          <w:marBottom w:val="0"/>
          <w:divBdr>
            <w:top w:val="none" w:sz="0" w:space="0" w:color="auto"/>
            <w:left w:val="none" w:sz="0" w:space="0" w:color="auto"/>
            <w:bottom w:val="none" w:sz="0" w:space="0" w:color="auto"/>
            <w:right w:val="none" w:sz="0" w:space="0" w:color="auto"/>
          </w:divBdr>
        </w:div>
        <w:div w:id="1954626523">
          <w:marLeft w:val="1800"/>
          <w:marRight w:val="0"/>
          <w:marTop w:val="96"/>
          <w:marBottom w:val="0"/>
          <w:divBdr>
            <w:top w:val="none" w:sz="0" w:space="0" w:color="auto"/>
            <w:left w:val="none" w:sz="0" w:space="0" w:color="auto"/>
            <w:bottom w:val="none" w:sz="0" w:space="0" w:color="auto"/>
            <w:right w:val="none" w:sz="0" w:space="0" w:color="auto"/>
          </w:divBdr>
        </w:div>
        <w:div w:id="1501387640">
          <w:marLeft w:val="1800"/>
          <w:marRight w:val="0"/>
          <w:marTop w:val="96"/>
          <w:marBottom w:val="0"/>
          <w:divBdr>
            <w:top w:val="none" w:sz="0" w:space="0" w:color="auto"/>
            <w:left w:val="none" w:sz="0" w:space="0" w:color="auto"/>
            <w:bottom w:val="none" w:sz="0" w:space="0" w:color="auto"/>
            <w:right w:val="none" w:sz="0" w:space="0" w:color="auto"/>
          </w:divBdr>
        </w:div>
      </w:divsChild>
    </w:div>
    <w:div w:id="893584050">
      <w:bodyDiv w:val="1"/>
      <w:marLeft w:val="0"/>
      <w:marRight w:val="0"/>
      <w:marTop w:val="0"/>
      <w:marBottom w:val="0"/>
      <w:divBdr>
        <w:top w:val="none" w:sz="0" w:space="0" w:color="auto"/>
        <w:left w:val="none" w:sz="0" w:space="0" w:color="auto"/>
        <w:bottom w:val="none" w:sz="0" w:space="0" w:color="auto"/>
        <w:right w:val="none" w:sz="0" w:space="0" w:color="auto"/>
      </w:divBdr>
      <w:divsChild>
        <w:div w:id="1949073260">
          <w:marLeft w:val="374"/>
          <w:marRight w:val="0"/>
          <w:marTop w:val="360"/>
          <w:marBottom w:val="360"/>
          <w:divBdr>
            <w:top w:val="none" w:sz="0" w:space="0" w:color="auto"/>
            <w:left w:val="none" w:sz="0" w:space="0" w:color="auto"/>
            <w:bottom w:val="none" w:sz="0" w:space="0" w:color="auto"/>
            <w:right w:val="none" w:sz="0" w:space="0" w:color="auto"/>
          </w:divBdr>
        </w:div>
        <w:div w:id="1582911031">
          <w:marLeft w:val="374"/>
          <w:marRight w:val="0"/>
          <w:marTop w:val="360"/>
          <w:marBottom w:val="360"/>
          <w:divBdr>
            <w:top w:val="none" w:sz="0" w:space="0" w:color="auto"/>
            <w:left w:val="none" w:sz="0" w:space="0" w:color="auto"/>
            <w:bottom w:val="none" w:sz="0" w:space="0" w:color="auto"/>
            <w:right w:val="none" w:sz="0" w:space="0" w:color="auto"/>
          </w:divBdr>
        </w:div>
        <w:div w:id="1521549954">
          <w:marLeft w:val="374"/>
          <w:marRight w:val="0"/>
          <w:marTop w:val="360"/>
          <w:marBottom w:val="360"/>
          <w:divBdr>
            <w:top w:val="none" w:sz="0" w:space="0" w:color="auto"/>
            <w:left w:val="none" w:sz="0" w:space="0" w:color="auto"/>
            <w:bottom w:val="none" w:sz="0" w:space="0" w:color="auto"/>
            <w:right w:val="none" w:sz="0" w:space="0" w:color="auto"/>
          </w:divBdr>
        </w:div>
      </w:divsChild>
    </w:div>
    <w:div w:id="900211394">
      <w:bodyDiv w:val="1"/>
      <w:marLeft w:val="0"/>
      <w:marRight w:val="0"/>
      <w:marTop w:val="0"/>
      <w:marBottom w:val="0"/>
      <w:divBdr>
        <w:top w:val="none" w:sz="0" w:space="0" w:color="auto"/>
        <w:left w:val="none" w:sz="0" w:space="0" w:color="auto"/>
        <w:bottom w:val="none" w:sz="0" w:space="0" w:color="auto"/>
        <w:right w:val="none" w:sz="0" w:space="0" w:color="auto"/>
      </w:divBdr>
    </w:div>
    <w:div w:id="1098522490">
      <w:bodyDiv w:val="1"/>
      <w:marLeft w:val="0"/>
      <w:marRight w:val="0"/>
      <w:marTop w:val="0"/>
      <w:marBottom w:val="0"/>
      <w:divBdr>
        <w:top w:val="none" w:sz="0" w:space="0" w:color="auto"/>
        <w:left w:val="none" w:sz="0" w:space="0" w:color="auto"/>
        <w:bottom w:val="none" w:sz="0" w:space="0" w:color="auto"/>
        <w:right w:val="none" w:sz="0" w:space="0" w:color="auto"/>
      </w:divBdr>
    </w:div>
    <w:div w:id="1168012105">
      <w:bodyDiv w:val="1"/>
      <w:marLeft w:val="0"/>
      <w:marRight w:val="0"/>
      <w:marTop w:val="0"/>
      <w:marBottom w:val="0"/>
      <w:divBdr>
        <w:top w:val="none" w:sz="0" w:space="0" w:color="auto"/>
        <w:left w:val="none" w:sz="0" w:space="0" w:color="auto"/>
        <w:bottom w:val="none" w:sz="0" w:space="0" w:color="auto"/>
        <w:right w:val="none" w:sz="0" w:space="0" w:color="auto"/>
      </w:divBdr>
    </w:div>
    <w:div w:id="1199275869">
      <w:bodyDiv w:val="1"/>
      <w:marLeft w:val="0"/>
      <w:marRight w:val="0"/>
      <w:marTop w:val="0"/>
      <w:marBottom w:val="0"/>
      <w:divBdr>
        <w:top w:val="none" w:sz="0" w:space="0" w:color="auto"/>
        <w:left w:val="none" w:sz="0" w:space="0" w:color="auto"/>
        <w:bottom w:val="none" w:sz="0" w:space="0" w:color="auto"/>
        <w:right w:val="none" w:sz="0" w:space="0" w:color="auto"/>
      </w:divBdr>
      <w:divsChild>
        <w:div w:id="1944066864">
          <w:marLeft w:val="547"/>
          <w:marRight w:val="0"/>
          <w:marTop w:val="154"/>
          <w:marBottom w:val="0"/>
          <w:divBdr>
            <w:top w:val="none" w:sz="0" w:space="0" w:color="auto"/>
            <w:left w:val="none" w:sz="0" w:space="0" w:color="auto"/>
            <w:bottom w:val="none" w:sz="0" w:space="0" w:color="auto"/>
            <w:right w:val="none" w:sz="0" w:space="0" w:color="auto"/>
          </w:divBdr>
        </w:div>
        <w:div w:id="634413718">
          <w:marLeft w:val="547"/>
          <w:marRight w:val="0"/>
          <w:marTop w:val="154"/>
          <w:marBottom w:val="0"/>
          <w:divBdr>
            <w:top w:val="none" w:sz="0" w:space="0" w:color="auto"/>
            <w:left w:val="none" w:sz="0" w:space="0" w:color="auto"/>
            <w:bottom w:val="none" w:sz="0" w:space="0" w:color="auto"/>
            <w:right w:val="none" w:sz="0" w:space="0" w:color="auto"/>
          </w:divBdr>
        </w:div>
      </w:divsChild>
    </w:div>
    <w:div w:id="1345203998">
      <w:bodyDiv w:val="1"/>
      <w:marLeft w:val="0"/>
      <w:marRight w:val="0"/>
      <w:marTop w:val="0"/>
      <w:marBottom w:val="0"/>
      <w:divBdr>
        <w:top w:val="none" w:sz="0" w:space="0" w:color="auto"/>
        <w:left w:val="none" w:sz="0" w:space="0" w:color="auto"/>
        <w:bottom w:val="none" w:sz="0" w:space="0" w:color="auto"/>
        <w:right w:val="none" w:sz="0" w:space="0" w:color="auto"/>
      </w:divBdr>
      <w:divsChild>
        <w:div w:id="1152406962">
          <w:marLeft w:val="547"/>
          <w:marRight w:val="0"/>
          <w:marTop w:val="154"/>
          <w:marBottom w:val="0"/>
          <w:divBdr>
            <w:top w:val="none" w:sz="0" w:space="0" w:color="auto"/>
            <w:left w:val="none" w:sz="0" w:space="0" w:color="auto"/>
            <w:bottom w:val="none" w:sz="0" w:space="0" w:color="auto"/>
            <w:right w:val="none" w:sz="0" w:space="0" w:color="auto"/>
          </w:divBdr>
        </w:div>
        <w:div w:id="1547334322">
          <w:marLeft w:val="547"/>
          <w:marRight w:val="0"/>
          <w:marTop w:val="154"/>
          <w:marBottom w:val="0"/>
          <w:divBdr>
            <w:top w:val="none" w:sz="0" w:space="0" w:color="auto"/>
            <w:left w:val="none" w:sz="0" w:space="0" w:color="auto"/>
            <w:bottom w:val="none" w:sz="0" w:space="0" w:color="auto"/>
            <w:right w:val="none" w:sz="0" w:space="0" w:color="auto"/>
          </w:divBdr>
        </w:div>
      </w:divsChild>
    </w:div>
    <w:div w:id="1508515155">
      <w:bodyDiv w:val="1"/>
      <w:marLeft w:val="0"/>
      <w:marRight w:val="0"/>
      <w:marTop w:val="0"/>
      <w:marBottom w:val="0"/>
      <w:divBdr>
        <w:top w:val="none" w:sz="0" w:space="0" w:color="auto"/>
        <w:left w:val="none" w:sz="0" w:space="0" w:color="auto"/>
        <w:bottom w:val="none" w:sz="0" w:space="0" w:color="auto"/>
        <w:right w:val="none" w:sz="0" w:space="0" w:color="auto"/>
      </w:divBdr>
    </w:div>
    <w:div w:id="1516308802">
      <w:bodyDiv w:val="1"/>
      <w:marLeft w:val="0"/>
      <w:marRight w:val="0"/>
      <w:marTop w:val="0"/>
      <w:marBottom w:val="0"/>
      <w:divBdr>
        <w:top w:val="none" w:sz="0" w:space="0" w:color="auto"/>
        <w:left w:val="none" w:sz="0" w:space="0" w:color="auto"/>
        <w:bottom w:val="none" w:sz="0" w:space="0" w:color="auto"/>
        <w:right w:val="none" w:sz="0" w:space="0" w:color="auto"/>
      </w:divBdr>
      <w:divsChild>
        <w:div w:id="1700006551">
          <w:marLeft w:val="547"/>
          <w:marRight w:val="0"/>
          <w:marTop w:val="144"/>
          <w:marBottom w:val="0"/>
          <w:divBdr>
            <w:top w:val="none" w:sz="0" w:space="0" w:color="auto"/>
            <w:left w:val="none" w:sz="0" w:space="0" w:color="auto"/>
            <w:bottom w:val="none" w:sz="0" w:space="0" w:color="auto"/>
            <w:right w:val="none" w:sz="0" w:space="0" w:color="auto"/>
          </w:divBdr>
        </w:div>
        <w:div w:id="603271620">
          <w:marLeft w:val="806"/>
          <w:marRight w:val="0"/>
          <w:marTop w:val="144"/>
          <w:marBottom w:val="0"/>
          <w:divBdr>
            <w:top w:val="none" w:sz="0" w:space="0" w:color="auto"/>
            <w:left w:val="none" w:sz="0" w:space="0" w:color="auto"/>
            <w:bottom w:val="none" w:sz="0" w:space="0" w:color="auto"/>
            <w:right w:val="none" w:sz="0" w:space="0" w:color="auto"/>
          </w:divBdr>
        </w:div>
        <w:div w:id="2138253086">
          <w:marLeft w:val="806"/>
          <w:marRight w:val="0"/>
          <w:marTop w:val="144"/>
          <w:marBottom w:val="0"/>
          <w:divBdr>
            <w:top w:val="none" w:sz="0" w:space="0" w:color="auto"/>
            <w:left w:val="none" w:sz="0" w:space="0" w:color="auto"/>
            <w:bottom w:val="none" w:sz="0" w:space="0" w:color="auto"/>
            <w:right w:val="none" w:sz="0" w:space="0" w:color="auto"/>
          </w:divBdr>
        </w:div>
        <w:div w:id="1143237587">
          <w:marLeft w:val="806"/>
          <w:marRight w:val="0"/>
          <w:marTop w:val="144"/>
          <w:marBottom w:val="0"/>
          <w:divBdr>
            <w:top w:val="none" w:sz="0" w:space="0" w:color="auto"/>
            <w:left w:val="none" w:sz="0" w:space="0" w:color="auto"/>
            <w:bottom w:val="none" w:sz="0" w:space="0" w:color="auto"/>
            <w:right w:val="none" w:sz="0" w:space="0" w:color="auto"/>
          </w:divBdr>
        </w:div>
        <w:div w:id="189223149">
          <w:marLeft w:val="806"/>
          <w:marRight w:val="0"/>
          <w:marTop w:val="144"/>
          <w:marBottom w:val="0"/>
          <w:divBdr>
            <w:top w:val="none" w:sz="0" w:space="0" w:color="auto"/>
            <w:left w:val="none" w:sz="0" w:space="0" w:color="auto"/>
            <w:bottom w:val="none" w:sz="0" w:space="0" w:color="auto"/>
            <w:right w:val="none" w:sz="0" w:space="0" w:color="auto"/>
          </w:divBdr>
        </w:div>
        <w:div w:id="608204017">
          <w:marLeft w:val="547"/>
          <w:marRight w:val="0"/>
          <w:marTop w:val="144"/>
          <w:marBottom w:val="0"/>
          <w:divBdr>
            <w:top w:val="none" w:sz="0" w:space="0" w:color="auto"/>
            <w:left w:val="none" w:sz="0" w:space="0" w:color="auto"/>
            <w:bottom w:val="none" w:sz="0" w:space="0" w:color="auto"/>
            <w:right w:val="none" w:sz="0" w:space="0" w:color="auto"/>
          </w:divBdr>
        </w:div>
      </w:divsChild>
    </w:div>
    <w:div w:id="1548950892">
      <w:bodyDiv w:val="1"/>
      <w:marLeft w:val="0"/>
      <w:marRight w:val="0"/>
      <w:marTop w:val="0"/>
      <w:marBottom w:val="0"/>
      <w:divBdr>
        <w:top w:val="none" w:sz="0" w:space="0" w:color="auto"/>
        <w:left w:val="none" w:sz="0" w:space="0" w:color="auto"/>
        <w:bottom w:val="none" w:sz="0" w:space="0" w:color="auto"/>
        <w:right w:val="none" w:sz="0" w:space="0" w:color="auto"/>
      </w:divBdr>
      <w:divsChild>
        <w:div w:id="1548951775">
          <w:marLeft w:val="547"/>
          <w:marRight w:val="0"/>
          <w:marTop w:val="130"/>
          <w:marBottom w:val="0"/>
          <w:divBdr>
            <w:top w:val="none" w:sz="0" w:space="0" w:color="auto"/>
            <w:left w:val="none" w:sz="0" w:space="0" w:color="auto"/>
            <w:bottom w:val="none" w:sz="0" w:space="0" w:color="auto"/>
            <w:right w:val="none" w:sz="0" w:space="0" w:color="auto"/>
          </w:divBdr>
        </w:div>
        <w:div w:id="207494694">
          <w:marLeft w:val="547"/>
          <w:marRight w:val="0"/>
          <w:marTop w:val="130"/>
          <w:marBottom w:val="0"/>
          <w:divBdr>
            <w:top w:val="none" w:sz="0" w:space="0" w:color="auto"/>
            <w:left w:val="none" w:sz="0" w:space="0" w:color="auto"/>
            <w:bottom w:val="none" w:sz="0" w:space="0" w:color="auto"/>
            <w:right w:val="none" w:sz="0" w:space="0" w:color="auto"/>
          </w:divBdr>
        </w:div>
        <w:div w:id="891162503">
          <w:marLeft w:val="547"/>
          <w:marRight w:val="0"/>
          <w:marTop w:val="130"/>
          <w:marBottom w:val="0"/>
          <w:divBdr>
            <w:top w:val="none" w:sz="0" w:space="0" w:color="auto"/>
            <w:left w:val="none" w:sz="0" w:space="0" w:color="auto"/>
            <w:bottom w:val="none" w:sz="0" w:space="0" w:color="auto"/>
            <w:right w:val="none" w:sz="0" w:space="0" w:color="auto"/>
          </w:divBdr>
        </w:div>
        <w:div w:id="19819540">
          <w:marLeft w:val="547"/>
          <w:marRight w:val="0"/>
          <w:marTop w:val="130"/>
          <w:marBottom w:val="0"/>
          <w:divBdr>
            <w:top w:val="none" w:sz="0" w:space="0" w:color="auto"/>
            <w:left w:val="none" w:sz="0" w:space="0" w:color="auto"/>
            <w:bottom w:val="none" w:sz="0" w:space="0" w:color="auto"/>
            <w:right w:val="none" w:sz="0" w:space="0" w:color="auto"/>
          </w:divBdr>
        </w:div>
        <w:div w:id="1502424960">
          <w:marLeft w:val="547"/>
          <w:marRight w:val="0"/>
          <w:marTop w:val="130"/>
          <w:marBottom w:val="0"/>
          <w:divBdr>
            <w:top w:val="none" w:sz="0" w:space="0" w:color="auto"/>
            <w:left w:val="none" w:sz="0" w:space="0" w:color="auto"/>
            <w:bottom w:val="none" w:sz="0" w:space="0" w:color="auto"/>
            <w:right w:val="none" w:sz="0" w:space="0" w:color="auto"/>
          </w:divBdr>
        </w:div>
      </w:divsChild>
    </w:div>
    <w:div w:id="1550072084">
      <w:bodyDiv w:val="1"/>
      <w:marLeft w:val="0"/>
      <w:marRight w:val="0"/>
      <w:marTop w:val="0"/>
      <w:marBottom w:val="0"/>
      <w:divBdr>
        <w:top w:val="none" w:sz="0" w:space="0" w:color="auto"/>
        <w:left w:val="none" w:sz="0" w:space="0" w:color="auto"/>
        <w:bottom w:val="none" w:sz="0" w:space="0" w:color="auto"/>
        <w:right w:val="none" w:sz="0" w:space="0" w:color="auto"/>
      </w:divBdr>
    </w:div>
    <w:div w:id="1586915703">
      <w:bodyDiv w:val="1"/>
      <w:marLeft w:val="0"/>
      <w:marRight w:val="0"/>
      <w:marTop w:val="0"/>
      <w:marBottom w:val="0"/>
      <w:divBdr>
        <w:top w:val="none" w:sz="0" w:space="0" w:color="auto"/>
        <w:left w:val="none" w:sz="0" w:space="0" w:color="auto"/>
        <w:bottom w:val="none" w:sz="0" w:space="0" w:color="auto"/>
        <w:right w:val="none" w:sz="0" w:space="0" w:color="auto"/>
      </w:divBdr>
    </w:div>
    <w:div w:id="1687823797">
      <w:bodyDiv w:val="1"/>
      <w:marLeft w:val="0"/>
      <w:marRight w:val="0"/>
      <w:marTop w:val="0"/>
      <w:marBottom w:val="0"/>
      <w:divBdr>
        <w:top w:val="none" w:sz="0" w:space="0" w:color="auto"/>
        <w:left w:val="none" w:sz="0" w:space="0" w:color="auto"/>
        <w:bottom w:val="none" w:sz="0" w:space="0" w:color="auto"/>
        <w:right w:val="none" w:sz="0" w:space="0" w:color="auto"/>
      </w:divBdr>
    </w:div>
    <w:div w:id="1740715516">
      <w:bodyDiv w:val="1"/>
      <w:marLeft w:val="0"/>
      <w:marRight w:val="0"/>
      <w:marTop w:val="0"/>
      <w:marBottom w:val="0"/>
      <w:divBdr>
        <w:top w:val="none" w:sz="0" w:space="0" w:color="auto"/>
        <w:left w:val="none" w:sz="0" w:space="0" w:color="auto"/>
        <w:bottom w:val="none" w:sz="0" w:space="0" w:color="auto"/>
        <w:right w:val="none" w:sz="0" w:space="0" w:color="auto"/>
      </w:divBdr>
      <w:divsChild>
        <w:div w:id="485366254">
          <w:marLeft w:val="547"/>
          <w:marRight w:val="0"/>
          <w:marTop w:val="96"/>
          <w:marBottom w:val="0"/>
          <w:divBdr>
            <w:top w:val="none" w:sz="0" w:space="0" w:color="auto"/>
            <w:left w:val="none" w:sz="0" w:space="0" w:color="auto"/>
            <w:bottom w:val="none" w:sz="0" w:space="0" w:color="auto"/>
            <w:right w:val="none" w:sz="0" w:space="0" w:color="auto"/>
          </w:divBdr>
        </w:div>
        <w:div w:id="1446075312">
          <w:marLeft w:val="547"/>
          <w:marRight w:val="0"/>
          <w:marTop w:val="96"/>
          <w:marBottom w:val="0"/>
          <w:divBdr>
            <w:top w:val="none" w:sz="0" w:space="0" w:color="auto"/>
            <w:left w:val="none" w:sz="0" w:space="0" w:color="auto"/>
            <w:bottom w:val="none" w:sz="0" w:space="0" w:color="auto"/>
            <w:right w:val="none" w:sz="0" w:space="0" w:color="auto"/>
          </w:divBdr>
        </w:div>
        <w:div w:id="1243105808">
          <w:marLeft w:val="547"/>
          <w:marRight w:val="0"/>
          <w:marTop w:val="96"/>
          <w:marBottom w:val="0"/>
          <w:divBdr>
            <w:top w:val="none" w:sz="0" w:space="0" w:color="auto"/>
            <w:left w:val="none" w:sz="0" w:space="0" w:color="auto"/>
            <w:bottom w:val="none" w:sz="0" w:space="0" w:color="auto"/>
            <w:right w:val="none" w:sz="0" w:space="0" w:color="auto"/>
          </w:divBdr>
        </w:div>
        <w:div w:id="975179946">
          <w:marLeft w:val="547"/>
          <w:marRight w:val="0"/>
          <w:marTop w:val="96"/>
          <w:marBottom w:val="0"/>
          <w:divBdr>
            <w:top w:val="none" w:sz="0" w:space="0" w:color="auto"/>
            <w:left w:val="none" w:sz="0" w:space="0" w:color="auto"/>
            <w:bottom w:val="none" w:sz="0" w:space="0" w:color="auto"/>
            <w:right w:val="none" w:sz="0" w:space="0" w:color="auto"/>
          </w:divBdr>
        </w:div>
      </w:divsChild>
    </w:div>
    <w:div w:id="1778913195">
      <w:bodyDiv w:val="1"/>
      <w:marLeft w:val="0"/>
      <w:marRight w:val="0"/>
      <w:marTop w:val="0"/>
      <w:marBottom w:val="0"/>
      <w:divBdr>
        <w:top w:val="none" w:sz="0" w:space="0" w:color="auto"/>
        <w:left w:val="none" w:sz="0" w:space="0" w:color="auto"/>
        <w:bottom w:val="none" w:sz="0" w:space="0" w:color="auto"/>
        <w:right w:val="none" w:sz="0" w:space="0" w:color="auto"/>
      </w:divBdr>
      <w:divsChild>
        <w:div w:id="166988851">
          <w:marLeft w:val="547"/>
          <w:marRight w:val="0"/>
          <w:marTop w:val="154"/>
          <w:marBottom w:val="0"/>
          <w:divBdr>
            <w:top w:val="none" w:sz="0" w:space="0" w:color="auto"/>
            <w:left w:val="none" w:sz="0" w:space="0" w:color="auto"/>
            <w:bottom w:val="none" w:sz="0" w:space="0" w:color="auto"/>
            <w:right w:val="none" w:sz="0" w:space="0" w:color="auto"/>
          </w:divBdr>
        </w:div>
        <w:div w:id="453406640">
          <w:marLeft w:val="547"/>
          <w:marRight w:val="0"/>
          <w:marTop w:val="154"/>
          <w:marBottom w:val="0"/>
          <w:divBdr>
            <w:top w:val="none" w:sz="0" w:space="0" w:color="auto"/>
            <w:left w:val="none" w:sz="0" w:space="0" w:color="auto"/>
            <w:bottom w:val="none" w:sz="0" w:space="0" w:color="auto"/>
            <w:right w:val="none" w:sz="0" w:space="0" w:color="auto"/>
          </w:divBdr>
        </w:div>
      </w:divsChild>
    </w:div>
    <w:div w:id="2011368347">
      <w:bodyDiv w:val="1"/>
      <w:marLeft w:val="0"/>
      <w:marRight w:val="0"/>
      <w:marTop w:val="0"/>
      <w:marBottom w:val="0"/>
      <w:divBdr>
        <w:top w:val="none" w:sz="0" w:space="0" w:color="auto"/>
        <w:left w:val="none" w:sz="0" w:space="0" w:color="auto"/>
        <w:bottom w:val="none" w:sz="0" w:space="0" w:color="auto"/>
        <w:right w:val="none" w:sz="0" w:space="0" w:color="auto"/>
      </w:divBdr>
      <w:divsChild>
        <w:div w:id="362638513">
          <w:marLeft w:val="374"/>
          <w:marRight w:val="0"/>
          <w:marTop w:val="360"/>
          <w:marBottom w:val="360"/>
          <w:divBdr>
            <w:top w:val="none" w:sz="0" w:space="0" w:color="auto"/>
            <w:left w:val="none" w:sz="0" w:space="0" w:color="auto"/>
            <w:bottom w:val="none" w:sz="0" w:space="0" w:color="auto"/>
            <w:right w:val="none" w:sz="0" w:space="0" w:color="auto"/>
          </w:divBdr>
        </w:div>
        <w:div w:id="274142001">
          <w:marLeft w:val="374"/>
          <w:marRight w:val="0"/>
          <w:marTop w:val="360"/>
          <w:marBottom w:val="360"/>
          <w:divBdr>
            <w:top w:val="none" w:sz="0" w:space="0" w:color="auto"/>
            <w:left w:val="none" w:sz="0" w:space="0" w:color="auto"/>
            <w:bottom w:val="none" w:sz="0" w:space="0" w:color="auto"/>
            <w:right w:val="none" w:sz="0" w:space="0" w:color="auto"/>
          </w:divBdr>
        </w:div>
        <w:div w:id="1295480290">
          <w:marLeft w:val="374"/>
          <w:marRight w:val="0"/>
          <w:marTop w:val="360"/>
          <w:marBottom w:val="360"/>
          <w:divBdr>
            <w:top w:val="none" w:sz="0" w:space="0" w:color="auto"/>
            <w:left w:val="none" w:sz="0" w:space="0" w:color="auto"/>
            <w:bottom w:val="none" w:sz="0" w:space="0" w:color="auto"/>
            <w:right w:val="none" w:sz="0" w:space="0" w:color="auto"/>
          </w:divBdr>
        </w:div>
      </w:divsChild>
    </w:div>
    <w:div w:id="211748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A_RASNICcomp\2016\DMAMBIENTE%202016\Inscripciones\REGISTRO%20DE%20ASISTENCIA%20NICARAGUASAN2016_Inform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_tradnl"/>
              <a:t>Participantes</a:t>
            </a:r>
            <a:r>
              <a:rPr lang="es-ES_tradnl" baseline="0"/>
              <a:t> IV NicaraguaSAN 2016</a:t>
            </a:r>
            <a:endParaRPr lang="es-ES_tradnl"/>
          </a:p>
        </c:rich>
      </c:tx>
      <c:overlay val="0"/>
    </c:title>
    <c:autoTitleDeleted val="0"/>
    <c:plotArea>
      <c:layout>
        <c:manualLayout>
          <c:layoutTarget val="inner"/>
          <c:xMode val="edge"/>
          <c:yMode val="edge"/>
          <c:x val="0.12383808121545782"/>
          <c:y val="0.1643640759416114"/>
          <c:w val="0.845809615261507"/>
          <c:h val="0.61015392003444369"/>
        </c:manualLayout>
      </c:layout>
      <c:barChart>
        <c:barDir val="col"/>
        <c:grouping val="clustered"/>
        <c:varyColors val="0"/>
        <c:ser>
          <c:idx val="1"/>
          <c:order val="0"/>
          <c:tx>
            <c:strRef>
              <c:f>TOTAL!$B$2</c:f>
              <c:strCache>
                <c:ptCount val="1"/>
                <c:pt idx="0">
                  <c:v>16/08/2016</c:v>
                </c:pt>
              </c:strCache>
            </c:strRef>
          </c:tx>
          <c:invertIfNegative val="0"/>
          <c:cat>
            <c:strRef>
              <c:f>TOTAL!$A$3:$A$11</c:f>
              <c:strCache>
                <c:ptCount val="9"/>
                <c:pt idx="0">
                  <c:v>ONG´s</c:v>
                </c:pt>
                <c:pt idx="1">
                  <c:v>EMPRESAS</c:v>
                </c:pt>
                <c:pt idx="2">
                  <c:v>ORG. DE COOPERACION</c:v>
                </c:pt>
                <c:pt idx="3">
                  <c:v>GOBIERNO</c:v>
                </c:pt>
                <c:pt idx="4">
                  <c:v>CAPS</c:v>
                </c:pt>
                <c:pt idx="5">
                  <c:v>UNIVERSIDADES</c:v>
                </c:pt>
                <c:pt idx="6">
                  <c:v>CONSULTORES</c:v>
                </c:pt>
                <c:pt idx="7">
                  <c:v>PERIODISTAS</c:v>
                </c:pt>
                <c:pt idx="8">
                  <c:v>TOTAL</c:v>
                </c:pt>
              </c:strCache>
            </c:strRef>
          </c:cat>
          <c:val>
            <c:numRef>
              <c:f>TOTAL!$B$3:$B$11</c:f>
              <c:numCache>
                <c:formatCode>General</c:formatCode>
                <c:ptCount val="9"/>
                <c:pt idx="0">
                  <c:v>90</c:v>
                </c:pt>
                <c:pt idx="1">
                  <c:v>23</c:v>
                </c:pt>
                <c:pt idx="2">
                  <c:v>7</c:v>
                </c:pt>
                <c:pt idx="3">
                  <c:v>10</c:v>
                </c:pt>
                <c:pt idx="4">
                  <c:v>32</c:v>
                </c:pt>
                <c:pt idx="5">
                  <c:v>61</c:v>
                </c:pt>
                <c:pt idx="6">
                  <c:v>19</c:v>
                </c:pt>
                <c:pt idx="7">
                  <c:v>30</c:v>
                </c:pt>
                <c:pt idx="8">
                  <c:v>272</c:v>
                </c:pt>
              </c:numCache>
            </c:numRef>
          </c:val>
        </c:ser>
        <c:dLbls>
          <c:showLegendKey val="0"/>
          <c:showVal val="0"/>
          <c:showCatName val="0"/>
          <c:showSerName val="0"/>
          <c:showPercent val="0"/>
          <c:showBubbleSize val="0"/>
        </c:dLbls>
        <c:gapWidth val="150"/>
        <c:axId val="334251432"/>
        <c:axId val="333333984"/>
      </c:barChart>
      <c:catAx>
        <c:axId val="334251432"/>
        <c:scaling>
          <c:orientation val="minMax"/>
        </c:scaling>
        <c:delete val="0"/>
        <c:axPos val="b"/>
        <c:numFmt formatCode="General" sourceLinked="1"/>
        <c:majorTickMark val="out"/>
        <c:minorTickMark val="none"/>
        <c:tickLblPos val="nextTo"/>
        <c:crossAx val="333333984"/>
        <c:crosses val="autoZero"/>
        <c:auto val="1"/>
        <c:lblAlgn val="ctr"/>
        <c:lblOffset val="100"/>
        <c:noMultiLvlLbl val="0"/>
      </c:catAx>
      <c:valAx>
        <c:axId val="333333984"/>
        <c:scaling>
          <c:orientation val="minMax"/>
        </c:scaling>
        <c:delete val="0"/>
        <c:axPos val="l"/>
        <c:majorGridlines/>
        <c:numFmt formatCode="General" sourceLinked="1"/>
        <c:majorTickMark val="out"/>
        <c:minorTickMark val="none"/>
        <c:tickLblPos val="nextTo"/>
        <c:crossAx val="334251432"/>
        <c:crosses val="autoZero"/>
        <c:crossBetween val="between"/>
      </c:valAx>
      <c:dTable>
        <c:showHorzBorder val="0"/>
        <c:showVertBorder val="1"/>
        <c:showOutline val="1"/>
        <c:showKeys val="0"/>
        <c:txPr>
          <a:bodyPr/>
          <a:lstStyle/>
          <a:p>
            <a:pPr rtl="0">
              <a:defRPr sz="800" baseline="0"/>
            </a:pPr>
            <a:endParaRPr lang="es-ES_tradnl"/>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A61C2-D2E1-4540-AB23-94102EA5C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24</Pages>
  <Words>6162</Words>
  <Characters>33895</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XIOMARA</dc:creator>
  <cp:lastModifiedBy>usuario</cp:lastModifiedBy>
  <cp:revision>7</cp:revision>
  <cp:lastPrinted>2016-09-26T15:25:00Z</cp:lastPrinted>
  <dcterms:created xsi:type="dcterms:W3CDTF">2016-09-26T19:49:00Z</dcterms:created>
  <dcterms:modified xsi:type="dcterms:W3CDTF">2016-12-05T21:14:00Z</dcterms:modified>
</cp:coreProperties>
</file>